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0C0" w:rsidRPr="0080304D" w:rsidRDefault="002C6E21" w:rsidP="0080304D">
      <w:pPr>
        <w:pStyle w:val="a4"/>
        <w:spacing w:line="360" w:lineRule="auto"/>
        <w:jc w:val="center"/>
        <w:rPr>
          <w:rFonts w:ascii="Times New Roman" w:hAnsi="Times New Roman"/>
          <w:sz w:val="28"/>
          <w:szCs w:val="28"/>
        </w:rPr>
      </w:pPr>
      <w:r w:rsidRPr="0080304D">
        <w:rPr>
          <w:rFonts w:ascii="Times New Roman" w:hAnsi="Times New Roman"/>
          <w:sz w:val="28"/>
          <w:szCs w:val="28"/>
        </w:rPr>
        <w:t>ГБОУ ДПО «Нижегородский институт развития образования»</w:t>
      </w:r>
    </w:p>
    <w:p w:rsidR="002C6E21" w:rsidRPr="0080304D" w:rsidRDefault="002C6E21" w:rsidP="0080304D">
      <w:pPr>
        <w:pStyle w:val="a4"/>
        <w:spacing w:line="360" w:lineRule="auto"/>
        <w:jc w:val="center"/>
        <w:rPr>
          <w:rFonts w:ascii="Times New Roman" w:hAnsi="Times New Roman"/>
          <w:sz w:val="28"/>
          <w:szCs w:val="28"/>
        </w:rPr>
      </w:pPr>
      <w:r w:rsidRPr="0080304D">
        <w:rPr>
          <w:rFonts w:ascii="Times New Roman" w:hAnsi="Times New Roman"/>
          <w:sz w:val="28"/>
          <w:szCs w:val="28"/>
        </w:rPr>
        <w:t>Межрегиональный интернет-форум «Чтобы помнили – 2022»</w:t>
      </w:r>
    </w:p>
    <w:p w:rsidR="001650C0" w:rsidRPr="0080304D" w:rsidRDefault="001650C0" w:rsidP="0080304D">
      <w:pPr>
        <w:pStyle w:val="a4"/>
        <w:spacing w:line="360" w:lineRule="auto"/>
        <w:rPr>
          <w:rFonts w:ascii="Times New Roman" w:hAnsi="Times New Roman"/>
          <w:sz w:val="28"/>
          <w:szCs w:val="28"/>
        </w:rPr>
      </w:pPr>
    </w:p>
    <w:p w:rsidR="001650C0" w:rsidRPr="0080304D" w:rsidRDefault="001650C0" w:rsidP="0080304D">
      <w:pPr>
        <w:pStyle w:val="a4"/>
        <w:spacing w:line="360" w:lineRule="auto"/>
        <w:rPr>
          <w:rFonts w:ascii="Times New Roman" w:hAnsi="Times New Roman"/>
          <w:sz w:val="28"/>
          <w:szCs w:val="28"/>
        </w:rPr>
      </w:pPr>
    </w:p>
    <w:p w:rsidR="001650C0" w:rsidRDefault="001650C0" w:rsidP="0080304D">
      <w:pPr>
        <w:spacing w:line="360" w:lineRule="auto"/>
        <w:jc w:val="center"/>
        <w:rPr>
          <w:rFonts w:ascii="Times New Roman" w:hAnsi="Times New Roman" w:cs="Times New Roman"/>
          <w:b/>
          <w:sz w:val="28"/>
          <w:szCs w:val="28"/>
        </w:rPr>
      </w:pPr>
    </w:p>
    <w:p w:rsidR="0080304D" w:rsidRDefault="0080304D" w:rsidP="0080304D">
      <w:pPr>
        <w:spacing w:line="360" w:lineRule="auto"/>
        <w:jc w:val="center"/>
        <w:rPr>
          <w:rFonts w:ascii="Times New Roman" w:hAnsi="Times New Roman" w:cs="Times New Roman"/>
          <w:b/>
          <w:sz w:val="28"/>
          <w:szCs w:val="28"/>
        </w:rPr>
      </w:pPr>
    </w:p>
    <w:p w:rsidR="0080304D" w:rsidRDefault="0080304D" w:rsidP="0080304D">
      <w:pPr>
        <w:spacing w:line="360" w:lineRule="auto"/>
        <w:jc w:val="center"/>
        <w:rPr>
          <w:rFonts w:ascii="Times New Roman" w:hAnsi="Times New Roman" w:cs="Times New Roman"/>
          <w:b/>
          <w:sz w:val="28"/>
          <w:szCs w:val="28"/>
        </w:rPr>
      </w:pPr>
    </w:p>
    <w:p w:rsidR="0080304D" w:rsidRPr="0080304D" w:rsidRDefault="0080304D" w:rsidP="0080304D">
      <w:pPr>
        <w:spacing w:line="360" w:lineRule="auto"/>
        <w:jc w:val="center"/>
        <w:rPr>
          <w:rFonts w:ascii="Times New Roman" w:hAnsi="Times New Roman" w:cs="Times New Roman"/>
          <w:b/>
          <w:sz w:val="28"/>
          <w:szCs w:val="28"/>
        </w:rPr>
      </w:pPr>
    </w:p>
    <w:p w:rsidR="002C6E21" w:rsidRPr="0080304D" w:rsidRDefault="002C6E21" w:rsidP="0080304D">
      <w:pPr>
        <w:spacing w:line="360" w:lineRule="auto"/>
        <w:jc w:val="center"/>
        <w:rPr>
          <w:rFonts w:ascii="Times New Roman" w:hAnsi="Times New Roman" w:cs="Times New Roman"/>
          <w:b/>
          <w:sz w:val="28"/>
          <w:szCs w:val="28"/>
        </w:rPr>
      </w:pPr>
      <w:r w:rsidRPr="0080304D">
        <w:rPr>
          <w:rFonts w:ascii="Times New Roman" w:hAnsi="Times New Roman" w:cs="Times New Roman"/>
          <w:b/>
          <w:sz w:val="28"/>
          <w:szCs w:val="28"/>
        </w:rPr>
        <w:t xml:space="preserve">Сценарий мероприятия </w:t>
      </w:r>
    </w:p>
    <w:p w:rsidR="001650C0" w:rsidRPr="0080304D" w:rsidRDefault="002C6E21" w:rsidP="0080304D">
      <w:pPr>
        <w:spacing w:line="360" w:lineRule="auto"/>
        <w:jc w:val="center"/>
        <w:rPr>
          <w:rFonts w:ascii="Times New Roman" w:hAnsi="Times New Roman" w:cs="Times New Roman"/>
          <w:b/>
          <w:sz w:val="28"/>
          <w:szCs w:val="28"/>
        </w:rPr>
      </w:pPr>
      <w:r w:rsidRPr="0080304D">
        <w:rPr>
          <w:rFonts w:ascii="Times New Roman" w:hAnsi="Times New Roman" w:cs="Times New Roman"/>
          <w:b/>
          <w:sz w:val="28"/>
          <w:szCs w:val="28"/>
        </w:rPr>
        <w:t>«</w:t>
      </w:r>
      <w:r w:rsidR="00501BA4" w:rsidRPr="0080304D">
        <w:rPr>
          <w:rFonts w:ascii="Times New Roman" w:hAnsi="Times New Roman" w:cs="Times New Roman"/>
          <w:b/>
          <w:sz w:val="28"/>
          <w:szCs w:val="28"/>
        </w:rPr>
        <w:t>Первый император</w:t>
      </w:r>
      <w:r w:rsidRPr="0080304D">
        <w:rPr>
          <w:rFonts w:ascii="Times New Roman" w:hAnsi="Times New Roman" w:cs="Times New Roman"/>
          <w:b/>
          <w:sz w:val="28"/>
          <w:szCs w:val="28"/>
        </w:rPr>
        <w:t>»</w:t>
      </w:r>
    </w:p>
    <w:p w:rsidR="00BB3462" w:rsidRPr="0080304D" w:rsidRDefault="00BB3462" w:rsidP="0080304D">
      <w:pPr>
        <w:spacing w:line="360" w:lineRule="auto"/>
        <w:jc w:val="center"/>
        <w:rPr>
          <w:rFonts w:ascii="Times New Roman" w:hAnsi="Times New Roman" w:cs="Times New Roman"/>
          <w:b/>
          <w:sz w:val="28"/>
          <w:szCs w:val="28"/>
        </w:rPr>
      </w:pPr>
    </w:p>
    <w:p w:rsidR="0080304D" w:rsidRDefault="002C6E21" w:rsidP="0080304D">
      <w:pPr>
        <w:spacing w:line="360" w:lineRule="auto"/>
        <w:jc w:val="center"/>
        <w:rPr>
          <w:rFonts w:ascii="Times New Roman" w:hAnsi="Times New Roman" w:cs="Times New Roman"/>
          <w:b/>
          <w:sz w:val="28"/>
          <w:szCs w:val="28"/>
        </w:rPr>
      </w:pPr>
      <w:r w:rsidRPr="0080304D">
        <w:rPr>
          <w:rFonts w:ascii="Times New Roman" w:hAnsi="Times New Roman" w:cs="Times New Roman"/>
          <w:b/>
          <w:sz w:val="28"/>
          <w:szCs w:val="28"/>
        </w:rPr>
        <w:t>Тематическое направление</w:t>
      </w:r>
      <w:r w:rsidR="001650C0" w:rsidRPr="0080304D">
        <w:rPr>
          <w:rFonts w:ascii="Times New Roman" w:hAnsi="Times New Roman" w:cs="Times New Roman"/>
          <w:b/>
          <w:sz w:val="28"/>
          <w:szCs w:val="28"/>
        </w:rPr>
        <w:t>:</w:t>
      </w:r>
    </w:p>
    <w:p w:rsidR="002C6E21" w:rsidRPr="0080304D" w:rsidRDefault="002C6E21" w:rsidP="0080304D">
      <w:pPr>
        <w:spacing w:line="360" w:lineRule="auto"/>
        <w:jc w:val="center"/>
        <w:rPr>
          <w:rFonts w:ascii="Times New Roman" w:hAnsi="Times New Roman" w:cs="Times New Roman"/>
          <w:sz w:val="28"/>
          <w:szCs w:val="28"/>
        </w:rPr>
      </w:pPr>
      <w:r w:rsidRPr="0080304D">
        <w:rPr>
          <w:rFonts w:ascii="Times New Roman" w:hAnsi="Times New Roman" w:cs="Times New Roman"/>
          <w:b/>
          <w:sz w:val="28"/>
          <w:szCs w:val="28"/>
        </w:rPr>
        <w:t>«350-летие Петра I: «юности честное зерцало»</w:t>
      </w:r>
    </w:p>
    <w:p w:rsidR="001650C0" w:rsidRPr="0080304D" w:rsidRDefault="001650C0" w:rsidP="0080304D">
      <w:pPr>
        <w:spacing w:line="360" w:lineRule="auto"/>
        <w:rPr>
          <w:rFonts w:ascii="Times New Roman" w:hAnsi="Times New Roman" w:cs="Times New Roman"/>
          <w:sz w:val="28"/>
          <w:szCs w:val="28"/>
        </w:rPr>
      </w:pPr>
    </w:p>
    <w:tbl>
      <w:tblPr>
        <w:tblW w:w="0" w:type="auto"/>
        <w:tblLook w:val="00A0"/>
      </w:tblPr>
      <w:tblGrid>
        <w:gridCol w:w="5353"/>
        <w:gridCol w:w="3963"/>
      </w:tblGrid>
      <w:tr w:rsidR="001650C0" w:rsidRPr="0080304D" w:rsidTr="009F03FB">
        <w:tc>
          <w:tcPr>
            <w:tcW w:w="5353" w:type="dxa"/>
          </w:tcPr>
          <w:p w:rsidR="001650C0" w:rsidRPr="0080304D" w:rsidRDefault="001650C0" w:rsidP="0080304D">
            <w:pPr>
              <w:spacing w:line="360" w:lineRule="auto"/>
              <w:rPr>
                <w:rFonts w:ascii="Times New Roman" w:hAnsi="Times New Roman" w:cs="Times New Roman"/>
                <w:sz w:val="28"/>
                <w:szCs w:val="28"/>
              </w:rPr>
            </w:pPr>
          </w:p>
        </w:tc>
        <w:tc>
          <w:tcPr>
            <w:tcW w:w="3963" w:type="dxa"/>
          </w:tcPr>
          <w:p w:rsidR="001650C0" w:rsidRPr="0080304D" w:rsidRDefault="00501BA4" w:rsidP="0080304D">
            <w:pPr>
              <w:pStyle w:val="a4"/>
              <w:spacing w:line="360" w:lineRule="auto"/>
              <w:rPr>
                <w:rFonts w:ascii="Times New Roman" w:hAnsi="Times New Roman"/>
                <w:sz w:val="28"/>
                <w:szCs w:val="28"/>
              </w:rPr>
            </w:pPr>
            <w:r w:rsidRPr="0080304D">
              <w:rPr>
                <w:rFonts w:ascii="Times New Roman" w:hAnsi="Times New Roman"/>
                <w:sz w:val="28"/>
                <w:szCs w:val="28"/>
              </w:rPr>
              <w:t xml:space="preserve">Автор:  </w:t>
            </w:r>
            <w:r w:rsidR="00EE35AE" w:rsidRPr="0080304D">
              <w:rPr>
                <w:rFonts w:ascii="Times New Roman" w:hAnsi="Times New Roman"/>
                <w:sz w:val="28"/>
                <w:szCs w:val="28"/>
              </w:rPr>
              <w:t>О.Е.Хитина</w:t>
            </w:r>
            <w:r w:rsidR="001650C0" w:rsidRPr="0080304D">
              <w:rPr>
                <w:rFonts w:ascii="Times New Roman" w:hAnsi="Times New Roman"/>
                <w:sz w:val="28"/>
                <w:szCs w:val="28"/>
              </w:rPr>
              <w:t xml:space="preserve">, </w:t>
            </w:r>
          </w:p>
          <w:p w:rsidR="001650C0" w:rsidRPr="0080304D" w:rsidRDefault="00EE35AE" w:rsidP="0080304D">
            <w:pPr>
              <w:pStyle w:val="a4"/>
              <w:spacing w:line="360" w:lineRule="auto"/>
              <w:rPr>
                <w:rFonts w:ascii="Times New Roman" w:hAnsi="Times New Roman"/>
                <w:sz w:val="28"/>
                <w:szCs w:val="28"/>
              </w:rPr>
            </w:pPr>
            <w:r w:rsidRPr="0080304D">
              <w:rPr>
                <w:rFonts w:ascii="Times New Roman" w:hAnsi="Times New Roman"/>
                <w:sz w:val="28"/>
                <w:szCs w:val="28"/>
              </w:rPr>
              <w:t>учитель истории</w:t>
            </w:r>
            <w:r w:rsidR="009157F7" w:rsidRPr="0080304D">
              <w:rPr>
                <w:rFonts w:ascii="Times New Roman" w:hAnsi="Times New Roman"/>
                <w:sz w:val="28"/>
                <w:szCs w:val="28"/>
              </w:rPr>
              <w:t>,</w:t>
            </w:r>
          </w:p>
          <w:p w:rsidR="001650C0" w:rsidRPr="0080304D" w:rsidRDefault="00BB3462" w:rsidP="0080304D">
            <w:pPr>
              <w:pStyle w:val="a4"/>
              <w:spacing w:line="360" w:lineRule="auto"/>
              <w:rPr>
                <w:rFonts w:ascii="Times New Roman" w:hAnsi="Times New Roman"/>
                <w:sz w:val="28"/>
                <w:szCs w:val="28"/>
              </w:rPr>
            </w:pPr>
            <w:r w:rsidRPr="0080304D">
              <w:rPr>
                <w:rFonts w:ascii="Times New Roman" w:hAnsi="Times New Roman"/>
                <w:sz w:val="28"/>
                <w:szCs w:val="28"/>
              </w:rPr>
              <w:t>МБОУ Каменищенская</w:t>
            </w:r>
            <w:r w:rsidR="001650C0" w:rsidRPr="0080304D">
              <w:rPr>
                <w:rFonts w:ascii="Times New Roman" w:hAnsi="Times New Roman"/>
                <w:sz w:val="28"/>
                <w:szCs w:val="28"/>
              </w:rPr>
              <w:t xml:space="preserve"> ООШ </w:t>
            </w:r>
          </w:p>
          <w:p w:rsidR="001650C0" w:rsidRPr="0080304D" w:rsidRDefault="001650C0" w:rsidP="0080304D">
            <w:pPr>
              <w:pStyle w:val="a4"/>
              <w:spacing w:line="360" w:lineRule="auto"/>
              <w:rPr>
                <w:rFonts w:ascii="Times New Roman" w:hAnsi="Times New Roman"/>
                <w:sz w:val="28"/>
                <w:szCs w:val="28"/>
              </w:rPr>
            </w:pPr>
            <w:r w:rsidRPr="0080304D">
              <w:rPr>
                <w:rFonts w:ascii="Times New Roman" w:hAnsi="Times New Roman"/>
                <w:sz w:val="28"/>
                <w:szCs w:val="28"/>
              </w:rPr>
              <w:t>имени А.Д.Герасименко</w:t>
            </w:r>
            <w:r w:rsidR="002C6E21" w:rsidRPr="0080304D">
              <w:rPr>
                <w:rFonts w:ascii="Times New Roman" w:hAnsi="Times New Roman"/>
                <w:sz w:val="28"/>
                <w:szCs w:val="28"/>
              </w:rPr>
              <w:t xml:space="preserve">, </w:t>
            </w:r>
          </w:p>
          <w:p w:rsidR="002C6E21" w:rsidRPr="0080304D" w:rsidRDefault="002C6E21" w:rsidP="0080304D">
            <w:pPr>
              <w:pStyle w:val="a4"/>
              <w:spacing w:line="360" w:lineRule="auto"/>
              <w:rPr>
                <w:rFonts w:ascii="Times New Roman" w:hAnsi="Times New Roman"/>
                <w:sz w:val="28"/>
                <w:szCs w:val="28"/>
              </w:rPr>
            </w:pPr>
            <w:r w:rsidRPr="0080304D">
              <w:rPr>
                <w:rFonts w:ascii="Times New Roman" w:hAnsi="Times New Roman"/>
                <w:sz w:val="28"/>
                <w:szCs w:val="28"/>
              </w:rPr>
              <w:t>Бутурлинский муниципальный округ</w:t>
            </w:r>
          </w:p>
          <w:p w:rsidR="001650C0" w:rsidRPr="0080304D" w:rsidRDefault="001650C0" w:rsidP="0080304D">
            <w:pPr>
              <w:spacing w:line="360" w:lineRule="auto"/>
              <w:rPr>
                <w:rFonts w:ascii="Times New Roman" w:hAnsi="Times New Roman" w:cs="Times New Roman"/>
                <w:sz w:val="28"/>
                <w:szCs w:val="28"/>
              </w:rPr>
            </w:pPr>
          </w:p>
        </w:tc>
      </w:tr>
    </w:tbl>
    <w:p w:rsidR="002C6E21" w:rsidRPr="0080304D" w:rsidRDefault="002C6E21" w:rsidP="0080304D">
      <w:pPr>
        <w:pStyle w:val="1"/>
        <w:jc w:val="center"/>
      </w:pPr>
    </w:p>
    <w:p w:rsidR="002C6E21" w:rsidRPr="0080304D" w:rsidRDefault="002C6E21" w:rsidP="0080304D">
      <w:pPr>
        <w:pStyle w:val="1"/>
        <w:jc w:val="center"/>
      </w:pPr>
    </w:p>
    <w:p w:rsidR="002C6E21" w:rsidRPr="0080304D" w:rsidRDefault="002C6E21" w:rsidP="0080304D">
      <w:pPr>
        <w:pStyle w:val="1"/>
        <w:jc w:val="center"/>
      </w:pPr>
    </w:p>
    <w:p w:rsidR="00BB3774" w:rsidRPr="0080304D" w:rsidRDefault="002C6E21" w:rsidP="0080304D">
      <w:pPr>
        <w:pStyle w:val="1"/>
        <w:jc w:val="center"/>
      </w:pPr>
      <w:r w:rsidRPr="0080304D">
        <w:t xml:space="preserve">с. </w:t>
      </w:r>
      <w:proofErr w:type="spellStart"/>
      <w:r w:rsidRPr="0080304D">
        <w:t>Каменищи</w:t>
      </w:r>
      <w:proofErr w:type="spellEnd"/>
      <w:r w:rsidRPr="0080304D">
        <w:t xml:space="preserve"> – 2022</w:t>
      </w:r>
      <w:r w:rsidR="001650C0" w:rsidRPr="0080304D">
        <w:t xml:space="preserve"> </w:t>
      </w:r>
      <w:r w:rsidR="002B17B3" w:rsidRPr="0080304D">
        <w:t>год</w:t>
      </w:r>
    </w:p>
    <w:p w:rsidR="00501BA4" w:rsidRPr="0080304D" w:rsidRDefault="00501BA4" w:rsidP="0080304D">
      <w:pPr>
        <w:pStyle w:val="a4"/>
        <w:spacing w:line="360" w:lineRule="auto"/>
        <w:jc w:val="center"/>
        <w:rPr>
          <w:rFonts w:ascii="Times New Roman" w:hAnsi="Times New Roman"/>
          <w:b/>
          <w:sz w:val="28"/>
          <w:szCs w:val="28"/>
        </w:rPr>
      </w:pPr>
      <w:r w:rsidRPr="0080304D">
        <w:rPr>
          <w:rFonts w:ascii="Times New Roman" w:hAnsi="Times New Roman"/>
          <w:b/>
          <w:sz w:val="28"/>
          <w:szCs w:val="28"/>
        </w:rPr>
        <w:lastRenderedPageBreak/>
        <w:t>Исторический турнир «Первый император»</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b/>
          <w:sz w:val="28"/>
          <w:szCs w:val="28"/>
        </w:rPr>
        <w:tab/>
      </w:r>
      <w:r w:rsidR="00501BA4" w:rsidRPr="0080304D">
        <w:rPr>
          <w:rFonts w:ascii="Times New Roman" w:hAnsi="Times New Roman"/>
          <w:b/>
          <w:sz w:val="28"/>
          <w:szCs w:val="28"/>
        </w:rPr>
        <w:t>Цели и задачи турнира:</w:t>
      </w:r>
      <w:r w:rsidR="00501BA4" w:rsidRPr="0080304D">
        <w:rPr>
          <w:rFonts w:ascii="Times New Roman" w:hAnsi="Times New Roman"/>
          <w:sz w:val="28"/>
          <w:szCs w:val="28"/>
        </w:rPr>
        <w:t xml:space="preserve"> создание условий для реализации творческого потенциала детей и подростков, воспитание уважения к историческому прошлому своей Родины, своего края, а также активной жизненной позиции.</w:t>
      </w:r>
    </w:p>
    <w:p w:rsidR="00501BA4" w:rsidRPr="0080304D" w:rsidRDefault="004D40E1" w:rsidP="0080304D">
      <w:pPr>
        <w:pStyle w:val="a4"/>
        <w:spacing w:line="360" w:lineRule="auto"/>
        <w:jc w:val="both"/>
        <w:rPr>
          <w:rFonts w:ascii="Times New Roman" w:hAnsi="Times New Roman"/>
          <w:b/>
          <w:sz w:val="28"/>
          <w:szCs w:val="28"/>
        </w:rPr>
      </w:pPr>
      <w:r w:rsidRPr="0080304D">
        <w:rPr>
          <w:rFonts w:ascii="Times New Roman" w:hAnsi="Times New Roman"/>
          <w:b/>
          <w:sz w:val="28"/>
          <w:szCs w:val="28"/>
        </w:rPr>
        <w:tab/>
      </w:r>
      <w:r w:rsidR="00501BA4" w:rsidRPr="0080304D">
        <w:rPr>
          <w:rFonts w:ascii="Times New Roman" w:hAnsi="Times New Roman"/>
          <w:b/>
          <w:sz w:val="28"/>
          <w:szCs w:val="28"/>
        </w:rPr>
        <w:t xml:space="preserve">Задачи: </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 расширять исторические знания, совершенствовать умения и навыки обучающихся; </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 развивать творческие способности обучающихся через элементы игры; </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воспитывать национальное самосознание, уважение к героическим и трагическим страницам истории   России;</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 выявлять одаренных детей. </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b/>
          <w:sz w:val="28"/>
          <w:szCs w:val="28"/>
        </w:rPr>
        <w:tab/>
      </w:r>
      <w:r w:rsidR="00501BA4" w:rsidRPr="0080304D">
        <w:rPr>
          <w:rFonts w:ascii="Times New Roman" w:hAnsi="Times New Roman"/>
          <w:b/>
          <w:sz w:val="28"/>
          <w:szCs w:val="28"/>
        </w:rPr>
        <w:t>Оборудование:</w:t>
      </w:r>
      <w:r w:rsidR="00501BA4" w:rsidRPr="0080304D">
        <w:rPr>
          <w:rFonts w:ascii="Times New Roman" w:hAnsi="Times New Roman"/>
          <w:sz w:val="28"/>
          <w:szCs w:val="28"/>
        </w:rPr>
        <w:t xml:space="preserve"> компьютер, </w:t>
      </w:r>
      <w:proofErr w:type="spellStart"/>
      <w:r w:rsidR="00501BA4" w:rsidRPr="0080304D">
        <w:rPr>
          <w:rFonts w:ascii="Times New Roman" w:hAnsi="Times New Roman"/>
          <w:sz w:val="28"/>
          <w:szCs w:val="28"/>
        </w:rPr>
        <w:t>мультимедийный</w:t>
      </w:r>
      <w:proofErr w:type="spellEnd"/>
      <w:r w:rsidR="00501BA4" w:rsidRPr="0080304D">
        <w:rPr>
          <w:rFonts w:ascii="Times New Roman" w:hAnsi="Times New Roman"/>
          <w:sz w:val="28"/>
          <w:szCs w:val="28"/>
        </w:rPr>
        <w:t xml:space="preserve"> проектор, маршрутные листы, цветные карандаши (фломастеры, маркеры), фото участников команды, клей, ножницы, другие материалы для оформления.</w:t>
      </w:r>
    </w:p>
    <w:p w:rsidR="00501BA4" w:rsidRPr="0080304D" w:rsidRDefault="00501BA4" w:rsidP="0080304D">
      <w:pPr>
        <w:pStyle w:val="a4"/>
        <w:spacing w:line="360" w:lineRule="auto"/>
        <w:jc w:val="center"/>
        <w:rPr>
          <w:rFonts w:ascii="Times New Roman" w:hAnsi="Times New Roman"/>
          <w:b/>
          <w:sz w:val="28"/>
          <w:szCs w:val="28"/>
        </w:rPr>
      </w:pPr>
      <w:r w:rsidRPr="0080304D">
        <w:rPr>
          <w:rFonts w:ascii="Times New Roman" w:hAnsi="Times New Roman"/>
          <w:b/>
          <w:sz w:val="28"/>
          <w:szCs w:val="28"/>
        </w:rPr>
        <w:t>Ход мероприятия.</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В1.  Добрый день, дорогие друзья!</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В2. Каменищенская школа и мы, её ученики, приветствуем вас на ежегодном историческом турнире!</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В1. Сегодня мы откроем книгу «История» на главе «Первый император», посвящённой царствованию Петра Алексеевича Романова. </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В2. 28 января 1725 года умер первый российский император. «Закатилось солнце земли русской»,  – эти слова произнес Феофан Прокопович, один из самых преданных сподвижников Петра.</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В1. Но находились люди, которые считали царя виновником многих бед России. Споры вокруг личности и деятельно</w:t>
      </w:r>
      <w:r w:rsidR="002C6E21" w:rsidRPr="0080304D">
        <w:rPr>
          <w:rFonts w:ascii="Times New Roman" w:hAnsi="Times New Roman"/>
          <w:sz w:val="28"/>
          <w:szCs w:val="28"/>
        </w:rPr>
        <w:t>сти Петра I продолжаются уже 350</w:t>
      </w:r>
      <w:r w:rsidRPr="0080304D">
        <w:rPr>
          <w:rFonts w:ascii="Times New Roman" w:hAnsi="Times New Roman"/>
          <w:sz w:val="28"/>
          <w:szCs w:val="28"/>
        </w:rPr>
        <w:t xml:space="preserve"> лет.</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В2. Одни восхищаются Петром: «то академик, то герой, то мореплаватель, то плотник». (А.С.Пушкин). А для других он – «злодей», «деспот», «тиран».</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lastRenderedPageBreak/>
        <w:t>В1. Разноречивые суждения не случайны, Пётр, вне всякого сомнения, был человеком неординарным, ярким, талантливым. Наша сегодняшняя игра «Историческое путешествие» связана с его личность</w:t>
      </w:r>
      <w:r w:rsidR="004D40E1" w:rsidRPr="0080304D">
        <w:rPr>
          <w:rFonts w:ascii="Times New Roman" w:hAnsi="Times New Roman"/>
          <w:sz w:val="28"/>
          <w:szCs w:val="28"/>
        </w:rPr>
        <w:t>ю</w:t>
      </w:r>
      <w:r w:rsidRPr="0080304D">
        <w:rPr>
          <w:rFonts w:ascii="Times New Roman" w:hAnsi="Times New Roman"/>
          <w:sz w:val="28"/>
          <w:szCs w:val="28"/>
        </w:rPr>
        <w:t xml:space="preserve"> и деятельностью.</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В 2. Итак, представление команд.</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 Поднявшись, команда называет капитана и девиз. Представление команд.</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В 1. Спасибо! А сейчас, внимание,  – жюри конкурса…</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Творческое оформление «Визитной карточки» оценивается коллегиально.</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В2. Сейчас, уважаемые участники, вы в сопровождении распорядителей турнира отправитесь в путешествие по эпохе Петра Великого. На каждой станции, указанной в вашем маршрутном листе, вас ожидают интересные задания и вопросы. Пройдя все конкурсы, вы возвращаетесь сюда и передаёте маршрутные листы председателю жюри.</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b/>
          <w:sz w:val="28"/>
          <w:szCs w:val="28"/>
        </w:rPr>
        <w:tab/>
      </w:r>
      <w:r w:rsidR="00501BA4" w:rsidRPr="0080304D">
        <w:rPr>
          <w:rFonts w:ascii="Times New Roman" w:hAnsi="Times New Roman"/>
          <w:b/>
          <w:sz w:val="28"/>
          <w:szCs w:val="28"/>
        </w:rPr>
        <w:t>1 конкурс «Династия Романовых»</w:t>
      </w:r>
      <w:r w:rsidR="00501BA4" w:rsidRPr="0080304D">
        <w:rPr>
          <w:rFonts w:ascii="Times New Roman" w:hAnsi="Times New Roman"/>
          <w:sz w:val="28"/>
          <w:szCs w:val="28"/>
        </w:rPr>
        <w:t xml:space="preserve"> (историческое лото). 5 минут.  Из предложенных карточек необходимо собрать последовательность: имя правителя, его характеристика, портрет. Правители династии должны быть расположены в хронологической последовательности. (5баллов).</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4"/>
        <w:gridCol w:w="4370"/>
        <w:gridCol w:w="3276"/>
      </w:tblGrid>
      <w:tr w:rsidR="00501BA4" w:rsidRPr="0080304D" w:rsidTr="0012437C">
        <w:tc>
          <w:tcPr>
            <w:tcW w:w="3190"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Михаил Фёдорович</w:t>
            </w:r>
          </w:p>
        </w:tc>
        <w:tc>
          <w:tcPr>
            <w:tcW w:w="3190"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 xml:space="preserve">Царь был молод и неопытен, и до 1619 года страной правили великая старица Марфа и её родня. Об этом периоде историк Н. И. Костомаров говорит следующее: «Близ молодого царя не было людей, отличавшихся умом и энергией…  При новом шестнадцатилетнем царе не явилось ни </w:t>
            </w:r>
            <w:proofErr w:type="spellStart"/>
            <w:r w:rsidRPr="0080304D">
              <w:rPr>
                <w:rFonts w:ascii="Times New Roman" w:hAnsi="Times New Roman"/>
                <w:sz w:val="28"/>
                <w:szCs w:val="28"/>
              </w:rPr>
              <w:t>Сильвестра</w:t>
            </w:r>
            <w:proofErr w:type="spellEnd"/>
            <w:r w:rsidRPr="0080304D">
              <w:rPr>
                <w:rFonts w:ascii="Times New Roman" w:hAnsi="Times New Roman"/>
                <w:sz w:val="28"/>
                <w:szCs w:val="28"/>
              </w:rPr>
              <w:t>, ни Адашева прежних времен. Сам (царь) был от природы доброго, но, кажется, меланхолического нрава, не одарен блестящими способностями, но не лишен ума; зато не получил никакого воспитания и, как говорят, вступивши на престол, едва умел читать».</w:t>
            </w:r>
          </w:p>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 xml:space="preserve">После освобождения в 1619 году </w:t>
            </w:r>
            <w:r w:rsidRPr="0080304D">
              <w:rPr>
                <w:rFonts w:ascii="Times New Roman" w:hAnsi="Times New Roman"/>
                <w:sz w:val="28"/>
                <w:szCs w:val="28"/>
              </w:rPr>
              <w:lastRenderedPageBreak/>
              <w:t>из польского плена патриарха Филарета фактическая власть перешла в руки последнего, также именовавшегося Великим государем. Государственные грамоты того времени писались от имени царя и патриарха.</w:t>
            </w:r>
          </w:p>
        </w:tc>
        <w:tc>
          <w:tcPr>
            <w:tcW w:w="3191" w:type="dxa"/>
          </w:tcPr>
          <w:p w:rsidR="00501BA4" w:rsidRPr="0080304D" w:rsidRDefault="00501BA4" w:rsidP="0080304D">
            <w:pPr>
              <w:pStyle w:val="a4"/>
              <w:rPr>
                <w:rFonts w:ascii="Times New Roman" w:hAnsi="Times New Roman"/>
                <w:sz w:val="28"/>
                <w:szCs w:val="28"/>
              </w:rPr>
            </w:pPr>
            <w:r w:rsidRPr="0080304D">
              <w:rPr>
                <w:rFonts w:ascii="Times New Roman" w:hAnsi="Times New Roman"/>
                <w:noProof/>
                <w:sz w:val="28"/>
                <w:szCs w:val="28"/>
                <w:lang w:eastAsia="ru-RU"/>
              </w:rPr>
              <w:lastRenderedPageBreak/>
              <w:drawing>
                <wp:inline distT="0" distB="0" distL="0" distR="0">
                  <wp:extent cx="1771650" cy="2524125"/>
                  <wp:effectExtent l="19050" t="0" r="0" b="0"/>
                  <wp:docPr id="1" name="Рисунок 1" descr="Михаил Фёдоров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хаил Фёдорович"/>
                          <pic:cNvPicPr>
                            <a:picLocks noChangeAspect="1" noChangeArrowheads="1"/>
                          </pic:cNvPicPr>
                        </pic:nvPicPr>
                        <pic:blipFill>
                          <a:blip r:embed="rId7" cstate="print"/>
                          <a:srcRect/>
                          <a:stretch>
                            <a:fillRect/>
                          </a:stretch>
                        </pic:blipFill>
                        <pic:spPr bwMode="auto">
                          <a:xfrm>
                            <a:off x="0" y="0"/>
                            <a:ext cx="1771650" cy="2524125"/>
                          </a:xfrm>
                          <a:prstGeom prst="rect">
                            <a:avLst/>
                          </a:prstGeom>
                          <a:noFill/>
                          <a:ln w="9525">
                            <a:noFill/>
                            <a:miter lim="800000"/>
                            <a:headEnd/>
                            <a:tailEnd/>
                          </a:ln>
                        </pic:spPr>
                      </pic:pic>
                    </a:graphicData>
                  </a:graphic>
                </wp:inline>
              </w:drawing>
            </w:r>
          </w:p>
        </w:tc>
      </w:tr>
      <w:tr w:rsidR="00501BA4" w:rsidRPr="0080304D" w:rsidTr="0012437C">
        <w:tc>
          <w:tcPr>
            <w:tcW w:w="3190"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lastRenderedPageBreak/>
              <w:t>Алексей Михайлович</w:t>
            </w:r>
          </w:p>
        </w:tc>
        <w:tc>
          <w:tcPr>
            <w:tcW w:w="3190"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На 14-м году жизни царевича торжественно «объявили» народу, а в возрасте 16 лет он вступил на московский престол. Первоначально прислушивался к мнению бывшего своего дядьки Б. И. Морозова, но вскоре и сам стал принимать самостоятельное участие в делах. Обладал замечательно мягким, добродушным характером, был, по словам Г. К. </w:t>
            </w:r>
            <w:proofErr w:type="spellStart"/>
            <w:r w:rsidRPr="0080304D">
              <w:rPr>
                <w:rFonts w:ascii="Times New Roman" w:hAnsi="Times New Roman"/>
                <w:sz w:val="28"/>
                <w:szCs w:val="28"/>
              </w:rPr>
              <w:t>Котошихина</w:t>
            </w:r>
            <w:proofErr w:type="spellEnd"/>
            <w:r w:rsidRPr="0080304D">
              <w:rPr>
                <w:rFonts w:ascii="Times New Roman" w:hAnsi="Times New Roman"/>
                <w:sz w:val="28"/>
                <w:szCs w:val="28"/>
              </w:rPr>
              <w:t>, «гораздо тихим». Царское добродушие и смирение иногда, однако, сменялись кратковременными вспышками гнева. Увлекался соколиной и псовой охотой. В его правление патриарху Никону было поручено провести церковную реформу.</w:t>
            </w:r>
          </w:p>
        </w:tc>
        <w:tc>
          <w:tcPr>
            <w:tcW w:w="3191" w:type="dxa"/>
          </w:tcPr>
          <w:p w:rsidR="00501BA4" w:rsidRPr="0080304D" w:rsidRDefault="00501BA4" w:rsidP="0080304D">
            <w:pPr>
              <w:pStyle w:val="a4"/>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1695450" cy="2352675"/>
                  <wp:effectExtent l="19050" t="0" r="0" b="0"/>
                  <wp:docPr id="2" name="Рисунок 2" descr="Алексей I Михайлов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Алексей I Михайлович"/>
                          <pic:cNvPicPr>
                            <a:picLocks noChangeAspect="1" noChangeArrowheads="1"/>
                          </pic:cNvPicPr>
                        </pic:nvPicPr>
                        <pic:blipFill>
                          <a:blip r:embed="rId8" cstate="print"/>
                          <a:srcRect/>
                          <a:stretch>
                            <a:fillRect/>
                          </a:stretch>
                        </pic:blipFill>
                        <pic:spPr bwMode="auto">
                          <a:xfrm>
                            <a:off x="0" y="0"/>
                            <a:ext cx="1695450" cy="2352675"/>
                          </a:xfrm>
                          <a:prstGeom prst="rect">
                            <a:avLst/>
                          </a:prstGeom>
                          <a:noFill/>
                          <a:ln w="9525">
                            <a:noFill/>
                            <a:miter lim="800000"/>
                            <a:headEnd/>
                            <a:tailEnd/>
                          </a:ln>
                        </pic:spPr>
                      </pic:pic>
                    </a:graphicData>
                  </a:graphic>
                </wp:inline>
              </w:drawing>
            </w:r>
          </w:p>
        </w:tc>
      </w:tr>
      <w:tr w:rsidR="00501BA4" w:rsidRPr="0080304D" w:rsidTr="0012437C">
        <w:tc>
          <w:tcPr>
            <w:tcW w:w="3190"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Фёдор Алексеевич</w:t>
            </w:r>
          </w:p>
        </w:tc>
        <w:tc>
          <w:tcPr>
            <w:tcW w:w="3190"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Был очень слаб и болезнен, как и все сыновья Алексея Михайловича от Марии Милославской, с детства страдал «скорбутом» (цингой). Вступил на царский престол в 15 лет. Одним из его учителей был белорусский монах </w:t>
            </w:r>
            <w:proofErr w:type="spellStart"/>
            <w:r w:rsidRPr="0080304D">
              <w:rPr>
                <w:rFonts w:ascii="Times New Roman" w:hAnsi="Times New Roman"/>
                <w:sz w:val="28"/>
                <w:szCs w:val="28"/>
              </w:rPr>
              <w:t>Симеон</w:t>
            </w:r>
            <w:proofErr w:type="spellEnd"/>
            <w:r w:rsidRPr="0080304D">
              <w:rPr>
                <w:rFonts w:ascii="Times New Roman" w:hAnsi="Times New Roman"/>
                <w:sz w:val="28"/>
                <w:szCs w:val="28"/>
              </w:rPr>
              <w:t xml:space="preserve"> Полоцкий, прививший ему склонность ко всему польскому. Увлекался музыкой и пением.  Скончался 27 апреля 1682 года в возрасте 20 лет, не сделав распоряжения относительно престолонаследия. Его короткое царствование ознаменовано некоторыми важными акциями и реформами. </w:t>
            </w:r>
            <w:r w:rsidRPr="0080304D">
              <w:rPr>
                <w:rFonts w:ascii="Times New Roman" w:hAnsi="Times New Roman"/>
                <w:sz w:val="28"/>
                <w:szCs w:val="28"/>
              </w:rPr>
              <w:lastRenderedPageBreak/>
              <w:t>В 1678 году проведена общая перепись населения, в 1679 введено подворное обложение прямыми налогами.</w:t>
            </w:r>
          </w:p>
        </w:tc>
        <w:tc>
          <w:tcPr>
            <w:tcW w:w="3191" w:type="dxa"/>
          </w:tcPr>
          <w:p w:rsidR="00501BA4" w:rsidRPr="0080304D" w:rsidRDefault="00501BA4" w:rsidP="0080304D">
            <w:pPr>
              <w:pStyle w:val="a4"/>
              <w:rPr>
                <w:rFonts w:ascii="Times New Roman" w:hAnsi="Times New Roman"/>
                <w:sz w:val="28"/>
                <w:szCs w:val="28"/>
              </w:rPr>
            </w:pPr>
            <w:r w:rsidRPr="0080304D">
              <w:rPr>
                <w:rFonts w:ascii="Times New Roman" w:hAnsi="Times New Roman"/>
                <w:noProof/>
                <w:sz w:val="28"/>
                <w:szCs w:val="28"/>
                <w:lang w:eastAsia="ru-RU"/>
              </w:rPr>
              <w:lastRenderedPageBreak/>
              <w:drawing>
                <wp:inline distT="0" distB="0" distL="0" distR="0">
                  <wp:extent cx="1740043" cy="3524250"/>
                  <wp:effectExtent l="19050" t="0" r="0" b="0"/>
                  <wp:docPr id="3" name="Рисунок 3" descr="Фёдор III Алексеев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Фёдор III Алексеевич"/>
                          <pic:cNvPicPr>
                            <a:picLocks noChangeAspect="1" noChangeArrowheads="1"/>
                          </pic:cNvPicPr>
                        </pic:nvPicPr>
                        <pic:blipFill>
                          <a:blip r:embed="rId9" cstate="print"/>
                          <a:srcRect/>
                          <a:stretch>
                            <a:fillRect/>
                          </a:stretch>
                        </pic:blipFill>
                        <pic:spPr bwMode="auto">
                          <a:xfrm>
                            <a:off x="0" y="0"/>
                            <a:ext cx="1740043" cy="3524250"/>
                          </a:xfrm>
                          <a:prstGeom prst="rect">
                            <a:avLst/>
                          </a:prstGeom>
                          <a:noFill/>
                          <a:ln w="9525">
                            <a:noFill/>
                            <a:miter lim="800000"/>
                            <a:headEnd/>
                            <a:tailEnd/>
                          </a:ln>
                        </pic:spPr>
                      </pic:pic>
                    </a:graphicData>
                  </a:graphic>
                </wp:inline>
              </w:drawing>
            </w:r>
          </w:p>
        </w:tc>
      </w:tr>
      <w:tr w:rsidR="00501BA4" w:rsidRPr="0080304D" w:rsidTr="0012437C">
        <w:tc>
          <w:tcPr>
            <w:tcW w:w="3190"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lastRenderedPageBreak/>
              <w:t>Петр I</w:t>
            </w:r>
          </w:p>
        </w:tc>
        <w:tc>
          <w:tcPr>
            <w:tcW w:w="3190"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Был провозглашён царём в 10-летнем возрасте, стал править самостоятельно с 1689 года. Формальным соправителем был брат Иван (до своей смерти в 1696 году). С юных лет проявляя интерес к наукам и заграничному образу жизни, первым из русских царей совершил длительное путешествие в страны Западной Европы. Одним из главных достижений Петра стало решение поставленной в XVI веке задачи: расширение территорий России в Прибалтийском регионе после победы в Великой Северной войне, что позволило ему принять в 1721 году титул российского императора.</w:t>
            </w:r>
          </w:p>
        </w:tc>
        <w:tc>
          <w:tcPr>
            <w:tcW w:w="3191" w:type="dxa"/>
          </w:tcPr>
          <w:p w:rsidR="00501BA4" w:rsidRPr="0080304D" w:rsidRDefault="00501BA4" w:rsidP="0080304D">
            <w:pPr>
              <w:pStyle w:val="a4"/>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1914525" cy="2571750"/>
                  <wp:effectExtent l="19050" t="0" r="9525" b="0"/>
                  <wp:docPr id="4" name="Рисунок 4" descr="Пётр I Алексеев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ётр I Алексеевич"/>
                          <pic:cNvPicPr>
                            <a:picLocks noChangeAspect="1" noChangeArrowheads="1"/>
                          </pic:cNvPicPr>
                        </pic:nvPicPr>
                        <pic:blipFill>
                          <a:blip r:embed="rId10" cstate="print"/>
                          <a:srcRect/>
                          <a:stretch>
                            <a:fillRect/>
                          </a:stretch>
                        </pic:blipFill>
                        <pic:spPr bwMode="auto">
                          <a:xfrm>
                            <a:off x="0" y="0"/>
                            <a:ext cx="1914525" cy="2571750"/>
                          </a:xfrm>
                          <a:prstGeom prst="rect">
                            <a:avLst/>
                          </a:prstGeom>
                          <a:noFill/>
                          <a:ln w="9525">
                            <a:noFill/>
                            <a:miter lim="800000"/>
                            <a:headEnd/>
                            <a:tailEnd/>
                          </a:ln>
                        </pic:spPr>
                      </pic:pic>
                    </a:graphicData>
                  </a:graphic>
                </wp:inline>
              </w:drawing>
            </w:r>
          </w:p>
        </w:tc>
      </w:tr>
    </w:tbl>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b/>
          <w:sz w:val="28"/>
          <w:szCs w:val="28"/>
        </w:rPr>
        <w:tab/>
      </w:r>
      <w:r w:rsidR="00501BA4" w:rsidRPr="0080304D">
        <w:rPr>
          <w:rFonts w:ascii="Times New Roman" w:hAnsi="Times New Roman"/>
          <w:b/>
          <w:sz w:val="28"/>
          <w:szCs w:val="28"/>
        </w:rPr>
        <w:t>2 конкурс «Россия молодая»</w:t>
      </w:r>
      <w:r w:rsidR="00501BA4" w:rsidRPr="0080304D">
        <w:rPr>
          <w:rFonts w:ascii="Times New Roman" w:hAnsi="Times New Roman"/>
          <w:sz w:val="28"/>
          <w:szCs w:val="28"/>
        </w:rPr>
        <w:t xml:space="preserve"> (верны ли утверждения?). 5 минут – 10 баллов.   Все вопросы этого конкурса начинаются одинаково: «Согласны ли вы с тем, что…» Командам нужно выразить свое согласие или несогласие и, по возможности, доказать свой ответ. За каждый правильный ответ – 1 балл. </w:t>
      </w:r>
    </w:p>
    <w:p w:rsidR="00501BA4" w:rsidRPr="0080304D" w:rsidRDefault="004D40E1" w:rsidP="0080304D">
      <w:pPr>
        <w:pStyle w:val="a4"/>
        <w:spacing w:line="360" w:lineRule="auto"/>
        <w:jc w:val="both"/>
        <w:rPr>
          <w:rFonts w:ascii="Times New Roman" w:hAnsi="Times New Roman"/>
          <w:b/>
          <w:sz w:val="28"/>
          <w:szCs w:val="28"/>
        </w:rPr>
      </w:pPr>
      <w:r w:rsidRPr="0080304D">
        <w:rPr>
          <w:rFonts w:ascii="Times New Roman" w:hAnsi="Times New Roman"/>
          <w:b/>
          <w:sz w:val="28"/>
          <w:szCs w:val="28"/>
        </w:rPr>
        <w:tab/>
      </w:r>
      <w:r w:rsidR="00501BA4" w:rsidRPr="0080304D">
        <w:rPr>
          <w:rFonts w:ascii="Times New Roman" w:hAnsi="Times New Roman"/>
          <w:b/>
          <w:sz w:val="28"/>
          <w:szCs w:val="28"/>
        </w:rPr>
        <w:t>Согласны ли вы с тем, что…</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сенат при Петре I был высшим законодательным, распорядительным и исполнительным органом власти? (Да).</w:t>
      </w:r>
      <w:r w:rsidRPr="0080304D">
        <w:rPr>
          <w:rFonts w:ascii="Times New Roman" w:hAnsi="Times New Roman"/>
          <w:sz w:val="28"/>
          <w:szCs w:val="28"/>
        </w:rPr>
        <w:br/>
        <w:t>… союзником России в Северной войне была Франция? (Нет, союзниками России были Дания и Польша).</w:t>
      </w:r>
      <w:r w:rsidRPr="0080304D">
        <w:rPr>
          <w:rFonts w:ascii="Times New Roman" w:hAnsi="Times New Roman"/>
          <w:sz w:val="28"/>
          <w:szCs w:val="28"/>
        </w:rPr>
        <w:br/>
        <w:t>… Турция оказала военную помощь Карлу ХII в ходе Полтавской битвы? (Нет).</w:t>
      </w:r>
      <w:r w:rsidRPr="0080304D">
        <w:rPr>
          <w:rFonts w:ascii="Times New Roman" w:hAnsi="Times New Roman"/>
          <w:sz w:val="28"/>
          <w:szCs w:val="28"/>
        </w:rPr>
        <w:br/>
        <w:t xml:space="preserve">… в сражении под Нарвой особую стойкость проявила дворянская конница? (Нет, особую стойкость проявили Семеновский, Преображенский и </w:t>
      </w:r>
      <w:r w:rsidRPr="0080304D">
        <w:rPr>
          <w:rFonts w:ascii="Times New Roman" w:hAnsi="Times New Roman"/>
          <w:sz w:val="28"/>
          <w:szCs w:val="28"/>
        </w:rPr>
        <w:lastRenderedPageBreak/>
        <w:t xml:space="preserve">солдатский </w:t>
      </w:r>
      <w:proofErr w:type="spellStart"/>
      <w:r w:rsidRPr="0080304D">
        <w:rPr>
          <w:rFonts w:ascii="Times New Roman" w:hAnsi="Times New Roman"/>
          <w:sz w:val="28"/>
          <w:szCs w:val="28"/>
        </w:rPr>
        <w:t>Лефортовский</w:t>
      </w:r>
      <w:proofErr w:type="spellEnd"/>
      <w:r w:rsidRPr="0080304D">
        <w:rPr>
          <w:rFonts w:ascii="Times New Roman" w:hAnsi="Times New Roman"/>
          <w:sz w:val="28"/>
          <w:szCs w:val="28"/>
        </w:rPr>
        <w:t xml:space="preserve"> полки).</w:t>
      </w:r>
      <w:r w:rsidRPr="0080304D">
        <w:rPr>
          <w:rFonts w:ascii="Times New Roman" w:hAnsi="Times New Roman"/>
          <w:sz w:val="28"/>
          <w:szCs w:val="28"/>
        </w:rPr>
        <w:br/>
        <w:t>… для защиты Санкт-Петербурга со стороны моря была построена Петропавловская крепость? (Нет, с этой целью был построен Кронштадт).</w:t>
      </w:r>
      <w:r w:rsidRPr="0080304D">
        <w:rPr>
          <w:rFonts w:ascii="Times New Roman" w:hAnsi="Times New Roman"/>
          <w:sz w:val="28"/>
          <w:szCs w:val="28"/>
        </w:rPr>
        <w:br/>
        <w:t>… главнокомандующий русской армии под Нарвой в начале сражения перешел на сторону шведов? (Да).</w:t>
      </w:r>
      <w:r w:rsidRPr="0080304D">
        <w:rPr>
          <w:rFonts w:ascii="Times New Roman" w:hAnsi="Times New Roman"/>
          <w:sz w:val="28"/>
          <w:szCs w:val="28"/>
        </w:rPr>
        <w:br/>
        <w:t>… Петр I находился в составе Великого посольства под собственным именем? (Нет, он путешествовал под именем урядника Петра Михайлова).</w:t>
      </w:r>
      <w:r w:rsidRPr="0080304D">
        <w:rPr>
          <w:rFonts w:ascii="Times New Roman" w:hAnsi="Times New Roman"/>
          <w:sz w:val="28"/>
          <w:szCs w:val="28"/>
        </w:rPr>
        <w:br/>
        <w:t>… в народе широко была распространена легенда о подмене русского царя Петра за границей? (Да).</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Пётр I стал царём после смерти своего отца Алексея Михайловича. (Нет)</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Украинский гетман Мазепа – современник Петра Первого. (Да).</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b/>
          <w:sz w:val="28"/>
          <w:szCs w:val="28"/>
        </w:rPr>
        <w:t>3 конкурс «Ратное дело»</w:t>
      </w:r>
      <w:r w:rsidR="00501BA4" w:rsidRPr="0080304D">
        <w:rPr>
          <w:rFonts w:ascii="Times New Roman" w:hAnsi="Times New Roman"/>
          <w:sz w:val="28"/>
          <w:szCs w:val="28"/>
        </w:rPr>
        <w:t xml:space="preserve">  (составление таблицы, контурная карта) - 5 минут, 12 баллов.</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Войны и военные походы в период правления Петра </w:t>
      </w:r>
      <w:r w:rsidR="004D40E1" w:rsidRPr="0080304D">
        <w:rPr>
          <w:rFonts w:ascii="Times New Roman" w:hAnsi="Times New Roman"/>
          <w:sz w:val="28"/>
          <w:szCs w:val="28"/>
        </w:rPr>
        <w:t xml:space="preserve"> </w:t>
      </w:r>
      <w:r w:rsidRPr="0080304D">
        <w:rPr>
          <w:rFonts w:ascii="Times New Roman" w:hAnsi="Times New Roman"/>
          <w:sz w:val="28"/>
          <w:szCs w:val="28"/>
        </w:rPr>
        <w:t xml:space="preserve">I </w:t>
      </w:r>
      <w:r w:rsidR="004D40E1" w:rsidRPr="0080304D">
        <w:rPr>
          <w:rFonts w:ascii="Times New Roman" w:hAnsi="Times New Roman"/>
          <w:sz w:val="28"/>
          <w:szCs w:val="28"/>
        </w:rPr>
        <w:t>.</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Заполните таблицу (6 баллов), отметьте указанные сражения на контурной карте (6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118"/>
        <w:gridCol w:w="5342"/>
      </w:tblGrid>
      <w:tr w:rsidR="00501BA4" w:rsidRPr="0080304D" w:rsidTr="0012437C">
        <w:trPr>
          <w:trHeight w:val="503"/>
        </w:trPr>
        <w:tc>
          <w:tcPr>
            <w:tcW w:w="959"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Дата</w:t>
            </w:r>
          </w:p>
        </w:tc>
        <w:tc>
          <w:tcPr>
            <w:tcW w:w="3118"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Сражение, поход</w:t>
            </w:r>
          </w:p>
        </w:tc>
        <w:tc>
          <w:tcPr>
            <w:tcW w:w="5342"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Результат</w:t>
            </w:r>
          </w:p>
        </w:tc>
      </w:tr>
      <w:tr w:rsidR="00501BA4" w:rsidRPr="0080304D" w:rsidTr="0012437C">
        <w:trPr>
          <w:trHeight w:val="503"/>
        </w:trPr>
        <w:tc>
          <w:tcPr>
            <w:tcW w:w="959"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1696</w:t>
            </w:r>
          </w:p>
        </w:tc>
        <w:tc>
          <w:tcPr>
            <w:tcW w:w="3118"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Второй азовский поход</w:t>
            </w:r>
          </w:p>
        </w:tc>
        <w:tc>
          <w:tcPr>
            <w:tcW w:w="5342"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Захват крепости Азов</w:t>
            </w:r>
          </w:p>
        </w:tc>
      </w:tr>
      <w:tr w:rsidR="00501BA4" w:rsidRPr="0080304D" w:rsidTr="0012437C">
        <w:trPr>
          <w:trHeight w:val="503"/>
        </w:trPr>
        <w:tc>
          <w:tcPr>
            <w:tcW w:w="959"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1700</w:t>
            </w:r>
          </w:p>
        </w:tc>
        <w:tc>
          <w:tcPr>
            <w:tcW w:w="3118"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Битва под Нарвой</w:t>
            </w:r>
          </w:p>
        </w:tc>
        <w:tc>
          <w:tcPr>
            <w:tcW w:w="5342"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Поражение в битве</w:t>
            </w:r>
          </w:p>
        </w:tc>
      </w:tr>
      <w:tr w:rsidR="00501BA4" w:rsidRPr="0080304D" w:rsidTr="0012437C">
        <w:trPr>
          <w:trHeight w:val="488"/>
        </w:trPr>
        <w:tc>
          <w:tcPr>
            <w:tcW w:w="959"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1708</w:t>
            </w:r>
          </w:p>
        </w:tc>
        <w:tc>
          <w:tcPr>
            <w:tcW w:w="3118"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Битва у деревни Лесной</w:t>
            </w:r>
          </w:p>
        </w:tc>
        <w:tc>
          <w:tcPr>
            <w:tcW w:w="5342"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Разбит армейский корпус шведов, захвачен обоз.</w:t>
            </w:r>
          </w:p>
        </w:tc>
      </w:tr>
      <w:tr w:rsidR="00501BA4" w:rsidRPr="0080304D" w:rsidTr="0012437C">
        <w:trPr>
          <w:trHeight w:val="503"/>
        </w:trPr>
        <w:tc>
          <w:tcPr>
            <w:tcW w:w="959"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1709</w:t>
            </w:r>
          </w:p>
        </w:tc>
        <w:tc>
          <w:tcPr>
            <w:tcW w:w="3118"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Полтавская битва</w:t>
            </w:r>
          </w:p>
        </w:tc>
        <w:tc>
          <w:tcPr>
            <w:tcW w:w="5342"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Разгром шведов, перелом в Северной войне.</w:t>
            </w:r>
          </w:p>
        </w:tc>
      </w:tr>
      <w:tr w:rsidR="00501BA4" w:rsidRPr="0080304D" w:rsidTr="0012437C">
        <w:trPr>
          <w:trHeight w:val="503"/>
        </w:trPr>
        <w:tc>
          <w:tcPr>
            <w:tcW w:w="959"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1714</w:t>
            </w:r>
          </w:p>
        </w:tc>
        <w:tc>
          <w:tcPr>
            <w:tcW w:w="3118"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Сражение у мыса Гангут</w:t>
            </w:r>
          </w:p>
        </w:tc>
        <w:tc>
          <w:tcPr>
            <w:tcW w:w="5342"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Разгром шведской эскадры, первая крупная морская победа.</w:t>
            </w:r>
          </w:p>
        </w:tc>
      </w:tr>
      <w:tr w:rsidR="00501BA4" w:rsidRPr="0080304D" w:rsidTr="0012437C">
        <w:trPr>
          <w:trHeight w:val="503"/>
        </w:trPr>
        <w:tc>
          <w:tcPr>
            <w:tcW w:w="959"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1720</w:t>
            </w:r>
          </w:p>
        </w:tc>
        <w:tc>
          <w:tcPr>
            <w:tcW w:w="3118"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 xml:space="preserve">Сражение у острова </w:t>
            </w:r>
            <w:proofErr w:type="spellStart"/>
            <w:r w:rsidRPr="0080304D">
              <w:rPr>
                <w:rFonts w:ascii="Times New Roman" w:hAnsi="Times New Roman"/>
                <w:sz w:val="28"/>
                <w:szCs w:val="28"/>
              </w:rPr>
              <w:t>Гренгам</w:t>
            </w:r>
            <w:proofErr w:type="spellEnd"/>
          </w:p>
        </w:tc>
        <w:tc>
          <w:tcPr>
            <w:tcW w:w="5342" w:type="dxa"/>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Победа русского флота над шведами, начало переговоров о мире.</w:t>
            </w:r>
          </w:p>
        </w:tc>
      </w:tr>
    </w:tbl>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 </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b/>
          <w:sz w:val="28"/>
          <w:szCs w:val="28"/>
        </w:rPr>
        <w:tab/>
      </w:r>
      <w:r w:rsidR="00501BA4" w:rsidRPr="0080304D">
        <w:rPr>
          <w:rFonts w:ascii="Times New Roman" w:hAnsi="Times New Roman"/>
          <w:b/>
          <w:sz w:val="28"/>
          <w:szCs w:val="28"/>
        </w:rPr>
        <w:t>4 конкурс «Лица эпохи»</w:t>
      </w:r>
      <w:r w:rsidR="00501BA4" w:rsidRPr="0080304D">
        <w:rPr>
          <w:rFonts w:ascii="Times New Roman" w:hAnsi="Times New Roman"/>
          <w:sz w:val="28"/>
          <w:szCs w:val="28"/>
        </w:rPr>
        <w:t xml:space="preserve"> (презентация) - 5 минут. По портрету и по описанию необходимо назвать  сподвижников Петра I. За каждый правильный ответ – 1 балл.</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1. Александр Данилович Меншиков.</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lastRenderedPageBreak/>
        <w:tab/>
      </w:r>
      <w:r w:rsidR="00501BA4" w:rsidRPr="0080304D">
        <w:rPr>
          <w:rFonts w:ascii="Times New Roman" w:hAnsi="Times New Roman"/>
          <w:sz w:val="28"/>
          <w:szCs w:val="28"/>
        </w:rPr>
        <w:t>Он был денщиком Петра I в юности, а в зрелые годы стал обладателем всевозможных титулов и званий.</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В 1698 пожалован сержантом, в 1705 – графом Священной Римской империи, в 1707 – светлейшим князем. Командовал русскими войсками в Польше, Курляндии, Померании и Гольдштейне, при Екатерине I стал генералиссимусом.</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Был губернатором Шлиссельбурга и Санкт-Петербурга, президентом военной коллегии и членом Верховного тайного совета.</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Один из богатейших людей своего времени. Владел более чем 150 тысячами крепостных. Современники говорили, что он мог ехать от Риги до Дербента и всякий раз останавливаться на ночлег в каком-то из своих владений. Состоял под судом за казнокрадство и уплатил 200 тысяч рублей штрафа.</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Был избран действительным членом Английского королевского общества наук.</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2. Борис Петрович Шереметев.</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Граф, военачальник и дипломат, потомок боярского рода, основанного в XIV веке неким Кобылой. Его фамилия возникла из прозвища, которое носил один из его предков в конце XV столетия.</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 xml:space="preserve">Генерал-фельдмаршал. Командуя конницей, потерпел сокрушительное поражение под Нарвой; впоследствии одержал ряд блестящих побед: взял </w:t>
      </w:r>
      <w:proofErr w:type="spellStart"/>
      <w:r w:rsidR="00501BA4" w:rsidRPr="0080304D">
        <w:rPr>
          <w:rFonts w:ascii="Times New Roman" w:hAnsi="Times New Roman"/>
          <w:sz w:val="28"/>
          <w:szCs w:val="28"/>
        </w:rPr>
        <w:t>Нотебург</w:t>
      </w:r>
      <w:proofErr w:type="spellEnd"/>
      <w:r w:rsidR="00501BA4" w:rsidRPr="0080304D">
        <w:rPr>
          <w:rFonts w:ascii="Times New Roman" w:hAnsi="Times New Roman"/>
          <w:sz w:val="28"/>
          <w:szCs w:val="28"/>
        </w:rPr>
        <w:t>, Копорье, Ямбург, Дерпт, Ригу. В Полтавской битве командовал пехотой. Из всех сподвижников Петра только он стал героем народных песен.</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 xml:space="preserve">После неудачного для России </w:t>
      </w:r>
      <w:proofErr w:type="spellStart"/>
      <w:r w:rsidR="00501BA4" w:rsidRPr="0080304D">
        <w:rPr>
          <w:rFonts w:ascii="Times New Roman" w:hAnsi="Times New Roman"/>
          <w:sz w:val="28"/>
          <w:szCs w:val="28"/>
        </w:rPr>
        <w:t>Прутского</w:t>
      </w:r>
      <w:proofErr w:type="spellEnd"/>
      <w:r w:rsidR="00501BA4" w:rsidRPr="0080304D">
        <w:rPr>
          <w:rFonts w:ascii="Times New Roman" w:hAnsi="Times New Roman"/>
          <w:sz w:val="28"/>
          <w:szCs w:val="28"/>
        </w:rPr>
        <w:t xml:space="preserve"> похода решил постричься в монахи, но вместо этого по приказу царя женился, был счастлив в браке и имел пятерых детей.</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 xml:space="preserve">Принадлежал к числу богатейших людей России, получал самое высокое жалованье в стране – 7 тысяч рублей в год. Несмотря на это, обладал </w:t>
      </w:r>
      <w:r w:rsidR="00501BA4" w:rsidRPr="0080304D">
        <w:rPr>
          <w:rFonts w:ascii="Times New Roman" w:hAnsi="Times New Roman"/>
          <w:sz w:val="28"/>
          <w:szCs w:val="28"/>
        </w:rPr>
        <w:lastRenderedPageBreak/>
        <w:t>особым даром клянчить пожалования и нередко выступал в роли попрошайки, сетующего на свою бедность.</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Современники утверждали, что он «самый вежливый в стране и наиболее культурный». Одним из первых стал носить европейскую одежду. Был известен своим гостеприимством.</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3. Франц Яковлевич Лефорт.</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В его резиденции, выстроенной на деньги царя, был сад с прудами и парк, где содержались различные дикие звери.</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Назначенный командиром Первого Московского отборного полка, для его размещения распорядился построить солдатскую слободу и плац напротив своего дома. Эту часть Москвы на левом берегу Яузы стали называть его именем.</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Мало понимал в морском деле, но именно на его энергию рассчитывал Петр, когда поручил ему строительство кораблей в Воронеже и командование флотом в Азовских походах.</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Подал Петру I идею отправиться в Европу с целью изучения различных наук. Возглавил Великое посольство, однако фактическое руководство находилось в руках опытного дипломата Головина.</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Как писал современник, он «пришёл до такого градусу, что учинён был генералом от инфантерии и потом адмиралом». После второго Азовского похода получил титул Новгородского наместника, золотую медаль и соболью шубу.</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4. Фёдор Юрьевич Ромодановский.</w:t>
      </w:r>
    </w:p>
    <w:p w:rsidR="004D40E1"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Русский государственный деятель, фактически руководивший Русским царством в период отсутствия Петра I в столице. В 1686 - 1717 глава Преображенского приказа розыскных дел, кроме того, руководил Сибирским и </w:t>
      </w:r>
      <w:proofErr w:type="spellStart"/>
      <w:r w:rsidR="00501BA4" w:rsidRPr="0080304D">
        <w:rPr>
          <w:rFonts w:ascii="Times New Roman" w:hAnsi="Times New Roman"/>
          <w:sz w:val="28"/>
          <w:szCs w:val="28"/>
        </w:rPr>
        <w:t>Аптекарскимп</w:t>
      </w:r>
      <w:r w:rsidRPr="0080304D">
        <w:rPr>
          <w:rFonts w:ascii="Times New Roman" w:hAnsi="Times New Roman"/>
          <w:sz w:val="28"/>
          <w:szCs w:val="28"/>
        </w:rPr>
        <w:t>риказами</w:t>
      </w:r>
      <w:proofErr w:type="spellEnd"/>
      <w:r w:rsidRPr="0080304D">
        <w:rPr>
          <w:rFonts w:ascii="Times New Roman" w:hAnsi="Times New Roman"/>
          <w:sz w:val="28"/>
          <w:szCs w:val="28"/>
        </w:rPr>
        <w:t>. </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Генералиссимус  потешных </w:t>
      </w:r>
      <w:r w:rsidR="00501BA4" w:rsidRPr="0080304D">
        <w:rPr>
          <w:rFonts w:ascii="Times New Roman" w:hAnsi="Times New Roman"/>
          <w:sz w:val="28"/>
          <w:szCs w:val="28"/>
        </w:rPr>
        <w:t>войск. Владелец мызы Ропша.</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 xml:space="preserve">Показательным моментом является и обширная переписка Петра с князем, в которой царь упоминает обо всех важнейших вопросах внутренней </w:t>
      </w:r>
      <w:r w:rsidR="00501BA4" w:rsidRPr="0080304D">
        <w:rPr>
          <w:rFonts w:ascii="Times New Roman" w:hAnsi="Times New Roman"/>
          <w:sz w:val="28"/>
          <w:szCs w:val="28"/>
        </w:rPr>
        <w:lastRenderedPageBreak/>
        <w:t>и внешней политики, не боясь спрашивать у него совета. Так же, как и Борис Шереметев, имел право входить в кабинет Петра I в любое время без доклада.</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В сенях его дома гостя встречал хорошо обученный большой медведь с чаркой настоянной на перце водки и услужливо вручал ее гостю. Если тот отказывался от угощения, медведь срывал с него шляпу, парик, а то и хватал за платье.</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5. Фёдор Алексеевич Головин.</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Существует предание, будто царь Алексей Михайлович на смертном одре завещал ему «хранить царевича Петра, яко зеницу ока» и во время стрелецкого мятежа именно он  увёз Петра из Москвы в Троицкий монастырь.</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В 1689 году заключил Нерчинский договор, по которому уступил китайцам реку Амур до притока </w:t>
      </w:r>
      <w:proofErr w:type="spellStart"/>
      <w:r w:rsidR="00501BA4" w:rsidRPr="0080304D">
        <w:rPr>
          <w:rFonts w:ascii="Times New Roman" w:hAnsi="Times New Roman"/>
          <w:sz w:val="28"/>
          <w:szCs w:val="28"/>
        </w:rPr>
        <w:t>Горбицы</w:t>
      </w:r>
      <w:proofErr w:type="spellEnd"/>
      <w:r w:rsidR="00501BA4" w:rsidRPr="0080304D">
        <w:rPr>
          <w:rFonts w:ascii="Times New Roman" w:hAnsi="Times New Roman"/>
          <w:sz w:val="28"/>
          <w:szCs w:val="28"/>
        </w:rPr>
        <w:t> вследствие невозможности вести с Китаем серьёзную войну.</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В Великом посольстве (1697) он занимал второе место после Ф. Лефорта. Проезжая по европейским столицам, приглашал на русскую службу иностранцев, готовил условия для судостроительных работ, по окончании посольства возглавил вновь созданный военный морской приказ. В его ведении находилась и </w:t>
      </w:r>
      <w:r w:rsidRPr="0080304D">
        <w:rPr>
          <w:rFonts w:ascii="Times New Roman" w:hAnsi="Times New Roman"/>
          <w:sz w:val="28"/>
          <w:szCs w:val="28"/>
        </w:rPr>
        <w:t xml:space="preserve"> </w:t>
      </w:r>
      <w:proofErr w:type="spellStart"/>
      <w:r w:rsidR="00501BA4" w:rsidRPr="0080304D">
        <w:rPr>
          <w:rFonts w:ascii="Times New Roman" w:hAnsi="Times New Roman"/>
          <w:sz w:val="28"/>
          <w:szCs w:val="28"/>
        </w:rPr>
        <w:t>Навигацкая</w:t>
      </w:r>
      <w:proofErr w:type="spellEnd"/>
      <w:r w:rsidR="00501BA4" w:rsidRPr="0080304D">
        <w:rPr>
          <w:rFonts w:ascii="Times New Roman" w:hAnsi="Times New Roman"/>
          <w:sz w:val="28"/>
          <w:szCs w:val="28"/>
        </w:rPr>
        <w:t xml:space="preserve"> школа.</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sz w:val="28"/>
          <w:szCs w:val="28"/>
        </w:rPr>
        <w:t>Первым из бояр сбрил бороду, чем заслужил одобрение молодого Петра.</w:t>
      </w: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ab/>
      </w:r>
      <w:r w:rsidR="00501BA4" w:rsidRPr="0080304D">
        <w:rPr>
          <w:rFonts w:ascii="Times New Roman" w:hAnsi="Times New Roman"/>
          <w:b/>
          <w:sz w:val="28"/>
          <w:szCs w:val="28"/>
        </w:rPr>
        <w:t>5 конкурс «Достижения культуры»</w:t>
      </w:r>
      <w:r w:rsidR="00501BA4" w:rsidRPr="0080304D">
        <w:rPr>
          <w:rFonts w:ascii="Times New Roman" w:hAnsi="Times New Roman"/>
          <w:sz w:val="28"/>
          <w:szCs w:val="28"/>
        </w:rPr>
        <w:t xml:space="preserve"> (определение памятников культуры)  - 5 минут.</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Необходимо заполнить пропуски в таблице, за каждый пропуск – 1 балл, всего 6 баллов за конкурс.</w:t>
      </w:r>
    </w:p>
    <w:tbl>
      <w:tblPr>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2126"/>
        <w:gridCol w:w="3827"/>
        <w:gridCol w:w="1978"/>
      </w:tblGrid>
      <w:tr w:rsidR="00501BA4" w:rsidRPr="0080304D" w:rsidTr="0012437C">
        <w:trPr>
          <w:trHeight w:val="146"/>
        </w:trPr>
        <w:tc>
          <w:tcPr>
            <w:tcW w:w="1526"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Автор</w:t>
            </w:r>
          </w:p>
        </w:tc>
        <w:tc>
          <w:tcPr>
            <w:tcW w:w="2126"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Название памятника</w:t>
            </w:r>
          </w:p>
        </w:tc>
        <w:tc>
          <w:tcPr>
            <w:tcW w:w="3827"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Описание памятника</w:t>
            </w:r>
          </w:p>
        </w:tc>
        <w:tc>
          <w:tcPr>
            <w:tcW w:w="1978" w:type="dxa"/>
          </w:tcPr>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Изображение памятника</w:t>
            </w:r>
          </w:p>
        </w:tc>
      </w:tr>
      <w:tr w:rsidR="00501BA4" w:rsidRPr="0080304D" w:rsidTr="0012437C">
        <w:trPr>
          <w:trHeight w:val="4964"/>
        </w:trPr>
        <w:tc>
          <w:tcPr>
            <w:tcW w:w="1526" w:type="dxa"/>
          </w:tcPr>
          <w:p w:rsidR="00501BA4" w:rsidRPr="0080304D" w:rsidRDefault="00501BA4" w:rsidP="0080304D">
            <w:pPr>
              <w:pStyle w:val="a4"/>
              <w:rPr>
                <w:rFonts w:ascii="Times New Roman" w:hAnsi="Times New Roman"/>
                <w:sz w:val="28"/>
                <w:szCs w:val="28"/>
              </w:rPr>
            </w:pPr>
            <w:proofErr w:type="spellStart"/>
            <w:r w:rsidRPr="0080304D">
              <w:rPr>
                <w:rFonts w:ascii="Times New Roman" w:hAnsi="Times New Roman"/>
                <w:sz w:val="28"/>
                <w:szCs w:val="28"/>
              </w:rPr>
              <w:lastRenderedPageBreak/>
              <w:t>Доминико</w:t>
            </w:r>
            <w:proofErr w:type="spellEnd"/>
            <w:r w:rsidRPr="0080304D">
              <w:rPr>
                <w:rFonts w:ascii="Times New Roman" w:hAnsi="Times New Roman"/>
                <w:sz w:val="28"/>
                <w:szCs w:val="28"/>
              </w:rPr>
              <w:t xml:space="preserve"> </w:t>
            </w:r>
            <w:proofErr w:type="spellStart"/>
            <w:r w:rsidRPr="0080304D">
              <w:rPr>
                <w:rFonts w:ascii="Times New Roman" w:hAnsi="Times New Roman"/>
                <w:sz w:val="28"/>
                <w:szCs w:val="28"/>
              </w:rPr>
              <w:t>Трезини</w:t>
            </w:r>
            <w:proofErr w:type="spellEnd"/>
          </w:p>
        </w:tc>
        <w:tc>
          <w:tcPr>
            <w:tcW w:w="2126"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Петропавловский собор</w:t>
            </w:r>
          </w:p>
        </w:tc>
        <w:tc>
          <w:tcPr>
            <w:tcW w:w="3827" w:type="dxa"/>
          </w:tcPr>
          <w:p w:rsidR="004D40E1" w:rsidRPr="0080304D" w:rsidRDefault="00501BA4" w:rsidP="0080304D">
            <w:pPr>
              <w:pStyle w:val="a4"/>
              <w:rPr>
                <w:rFonts w:ascii="Times New Roman" w:hAnsi="Times New Roman"/>
                <w:sz w:val="28"/>
                <w:szCs w:val="28"/>
              </w:rPr>
            </w:pPr>
            <w:r w:rsidRPr="0080304D">
              <w:rPr>
                <w:rFonts w:ascii="Times New Roman" w:hAnsi="Times New Roman"/>
                <w:sz w:val="28"/>
                <w:szCs w:val="28"/>
              </w:rPr>
              <w:t>Одно из самых высоких зданий Санкт-Петербурга.</w:t>
            </w:r>
            <w:r w:rsidRPr="0080304D">
              <w:rPr>
                <w:rFonts w:ascii="Times New Roman" w:hAnsi="Times New Roman"/>
                <w:sz w:val="28"/>
                <w:szCs w:val="28"/>
                <w:shd w:val="clear" w:color="auto" w:fill="FFFFFF"/>
              </w:rPr>
              <w:t xml:space="preserve"> </w:t>
            </w:r>
            <w:r w:rsidRPr="0080304D">
              <w:rPr>
                <w:rFonts w:ascii="Times New Roman" w:hAnsi="Times New Roman"/>
                <w:sz w:val="28"/>
                <w:szCs w:val="28"/>
              </w:rPr>
              <w:t>Строительство храма началось в 1703 году в день святых апостолов Петра и Павла на территории только что заложенной Петропавловской крепости. Освящение первой деревянной церкви состоялось 1 апреля 1704 года. 14 мая здесь провели праздничную службу в честь победы фельдмаршала Б. П. Шереметева </w:t>
            </w:r>
          </w:p>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над шведскими судами на Чудском озере.</w:t>
            </w:r>
            <w:r w:rsidRPr="0080304D">
              <w:rPr>
                <w:rFonts w:ascii="Times New Roman" w:hAnsi="Times New Roman"/>
                <w:sz w:val="28"/>
                <w:szCs w:val="28"/>
                <w:shd w:val="clear" w:color="auto" w:fill="FFFFFF"/>
              </w:rPr>
              <w:t xml:space="preserve"> </w:t>
            </w:r>
            <w:r w:rsidRPr="0080304D">
              <w:rPr>
                <w:rFonts w:ascii="Times New Roman" w:hAnsi="Times New Roman"/>
                <w:sz w:val="28"/>
                <w:szCs w:val="28"/>
              </w:rPr>
              <w:t>Каменный собор строился таким образом, что деревянный храм оставался внутри новой постройки.</w:t>
            </w:r>
          </w:p>
        </w:tc>
        <w:tc>
          <w:tcPr>
            <w:tcW w:w="1978" w:type="dxa"/>
          </w:tcPr>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1104900" cy="1657350"/>
                  <wp:effectExtent l="19050" t="0" r="0" b="0"/>
                  <wp:docPr id="5" name="Рисунок 5" descr="Peter and Paul Cathed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eter and Paul Cathedral.jpg"/>
                          <pic:cNvPicPr>
                            <a:picLocks noChangeAspect="1" noChangeArrowheads="1"/>
                          </pic:cNvPicPr>
                        </pic:nvPicPr>
                        <pic:blipFill>
                          <a:blip r:embed="rId11" cstate="print"/>
                          <a:srcRect/>
                          <a:stretch>
                            <a:fillRect/>
                          </a:stretch>
                        </pic:blipFill>
                        <pic:spPr bwMode="auto">
                          <a:xfrm>
                            <a:off x="0" y="0"/>
                            <a:ext cx="1104900" cy="1657350"/>
                          </a:xfrm>
                          <a:prstGeom prst="rect">
                            <a:avLst/>
                          </a:prstGeom>
                          <a:noFill/>
                          <a:ln w="9525">
                            <a:noFill/>
                            <a:miter lim="800000"/>
                            <a:headEnd/>
                            <a:tailEnd/>
                          </a:ln>
                        </pic:spPr>
                      </pic:pic>
                    </a:graphicData>
                  </a:graphic>
                </wp:inline>
              </w:drawing>
            </w: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tc>
      </w:tr>
      <w:tr w:rsidR="00501BA4" w:rsidRPr="0080304D" w:rsidTr="0012437C">
        <w:trPr>
          <w:trHeight w:val="487"/>
        </w:trPr>
        <w:tc>
          <w:tcPr>
            <w:tcW w:w="1526"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 xml:space="preserve">Георг </w:t>
            </w:r>
            <w:proofErr w:type="spellStart"/>
            <w:r w:rsidRPr="0080304D">
              <w:rPr>
                <w:rFonts w:ascii="Times New Roman" w:hAnsi="Times New Roman"/>
                <w:sz w:val="28"/>
                <w:szCs w:val="28"/>
              </w:rPr>
              <w:t>Маттарнови</w:t>
            </w:r>
            <w:proofErr w:type="spellEnd"/>
            <w:r w:rsidRPr="0080304D">
              <w:rPr>
                <w:rFonts w:ascii="Times New Roman" w:hAnsi="Times New Roman"/>
                <w:sz w:val="28"/>
                <w:szCs w:val="28"/>
              </w:rPr>
              <w:t xml:space="preserve">, Николай Гербель, Михаил </w:t>
            </w:r>
            <w:proofErr w:type="spellStart"/>
            <w:r w:rsidRPr="0080304D">
              <w:rPr>
                <w:rFonts w:ascii="Times New Roman" w:hAnsi="Times New Roman"/>
                <w:sz w:val="28"/>
                <w:szCs w:val="28"/>
              </w:rPr>
              <w:t>Земцов</w:t>
            </w:r>
            <w:proofErr w:type="spellEnd"/>
          </w:p>
        </w:tc>
        <w:tc>
          <w:tcPr>
            <w:tcW w:w="2126"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Кунсткамера</w:t>
            </w:r>
          </w:p>
        </w:tc>
        <w:tc>
          <w:tcPr>
            <w:tcW w:w="3827"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Кабинет редкостей, в настоящее время Музей антропологии и</w:t>
            </w:r>
          </w:p>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Этнографии имени Петра Великого Российской академии наук, первый музей России, учреждённый императором Петром Первым и находящийся в Санкт-Петербурге.</w:t>
            </w:r>
          </w:p>
        </w:tc>
        <w:tc>
          <w:tcPr>
            <w:tcW w:w="1978" w:type="dxa"/>
          </w:tcPr>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1228725" cy="809625"/>
                  <wp:effectExtent l="19050" t="0" r="9525" b="0"/>
                  <wp:docPr id="6" name="Рисунок 6" descr="Kunstkamera S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unstkamera SPB.jpg"/>
                          <pic:cNvPicPr>
                            <a:picLocks noChangeAspect="1" noChangeArrowheads="1"/>
                          </pic:cNvPicPr>
                        </pic:nvPicPr>
                        <pic:blipFill>
                          <a:blip r:embed="rId12" cstate="print"/>
                          <a:srcRect/>
                          <a:stretch>
                            <a:fillRect/>
                          </a:stretch>
                        </pic:blipFill>
                        <pic:spPr bwMode="auto">
                          <a:xfrm>
                            <a:off x="0" y="0"/>
                            <a:ext cx="1228725" cy="809625"/>
                          </a:xfrm>
                          <a:prstGeom prst="rect">
                            <a:avLst/>
                          </a:prstGeom>
                          <a:noFill/>
                          <a:ln w="9525">
                            <a:noFill/>
                            <a:miter lim="800000"/>
                            <a:headEnd/>
                            <a:tailEnd/>
                          </a:ln>
                        </pic:spPr>
                      </pic:pic>
                    </a:graphicData>
                  </a:graphic>
                </wp:inline>
              </w:drawing>
            </w:r>
          </w:p>
        </w:tc>
      </w:tr>
      <w:tr w:rsidR="00501BA4" w:rsidRPr="0080304D" w:rsidTr="0012437C">
        <w:trPr>
          <w:trHeight w:val="1460"/>
        </w:trPr>
        <w:tc>
          <w:tcPr>
            <w:tcW w:w="1526" w:type="dxa"/>
          </w:tcPr>
          <w:p w:rsidR="00501BA4" w:rsidRPr="0080304D" w:rsidRDefault="00501BA4" w:rsidP="0080304D">
            <w:pPr>
              <w:pStyle w:val="a4"/>
              <w:rPr>
                <w:rFonts w:ascii="Times New Roman" w:hAnsi="Times New Roman"/>
                <w:sz w:val="28"/>
                <w:szCs w:val="28"/>
              </w:rPr>
            </w:pPr>
            <w:proofErr w:type="spellStart"/>
            <w:r w:rsidRPr="0080304D">
              <w:rPr>
                <w:rFonts w:ascii="Times New Roman" w:hAnsi="Times New Roman"/>
                <w:sz w:val="28"/>
                <w:szCs w:val="28"/>
              </w:rPr>
              <w:t>Доменико</w:t>
            </w:r>
            <w:proofErr w:type="spellEnd"/>
            <w:r w:rsidRPr="0080304D">
              <w:rPr>
                <w:rFonts w:ascii="Times New Roman" w:hAnsi="Times New Roman"/>
                <w:sz w:val="28"/>
                <w:szCs w:val="28"/>
              </w:rPr>
              <w:t xml:space="preserve"> </w:t>
            </w:r>
            <w:proofErr w:type="spellStart"/>
            <w:r w:rsidRPr="0080304D">
              <w:rPr>
                <w:rFonts w:ascii="Times New Roman" w:hAnsi="Times New Roman"/>
                <w:sz w:val="28"/>
                <w:szCs w:val="28"/>
              </w:rPr>
              <w:t>Трезини</w:t>
            </w:r>
            <w:proofErr w:type="spellEnd"/>
            <w:r w:rsidRPr="0080304D">
              <w:rPr>
                <w:rFonts w:ascii="Times New Roman" w:hAnsi="Times New Roman"/>
                <w:sz w:val="28"/>
                <w:szCs w:val="28"/>
              </w:rPr>
              <w:t>,</w:t>
            </w:r>
          </w:p>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 xml:space="preserve">Теодор </w:t>
            </w:r>
            <w:proofErr w:type="spellStart"/>
            <w:r w:rsidRPr="0080304D">
              <w:rPr>
                <w:rFonts w:ascii="Times New Roman" w:hAnsi="Times New Roman"/>
                <w:sz w:val="28"/>
                <w:szCs w:val="28"/>
              </w:rPr>
              <w:t>Швертфегер</w:t>
            </w:r>
            <w:proofErr w:type="spellEnd"/>
          </w:p>
        </w:tc>
        <w:tc>
          <w:tcPr>
            <w:tcW w:w="2126"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Здание Двенадцати коллегий</w:t>
            </w:r>
          </w:p>
        </w:tc>
        <w:tc>
          <w:tcPr>
            <w:tcW w:w="3827"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Крупнейший по размерам памятник петровского барокко состоит из двенадцати идентичных трёхэтажных секций.</w:t>
            </w:r>
            <w:r w:rsidRPr="0080304D">
              <w:rPr>
                <w:rFonts w:ascii="Times New Roman" w:hAnsi="Times New Roman"/>
                <w:sz w:val="28"/>
                <w:szCs w:val="28"/>
                <w:shd w:val="clear" w:color="auto" w:fill="FFFFFF"/>
              </w:rPr>
              <w:t xml:space="preserve"> </w:t>
            </w:r>
            <w:r w:rsidRPr="0080304D">
              <w:rPr>
                <w:rFonts w:ascii="Times New Roman" w:hAnsi="Times New Roman"/>
                <w:sz w:val="28"/>
                <w:szCs w:val="28"/>
              </w:rPr>
              <w:t xml:space="preserve">Строительство здания началось в 1722 году как часть плана императора Петра I по созданию на Васильевском острове административного квартала. Предполагалось, </w:t>
            </w:r>
            <w:r w:rsidRPr="0080304D">
              <w:rPr>
                <w:rFonts w:ascii="Times New Roman" w:hAnsi="Times New Roman"/>
                <w:sz w:val="28"/>
                <w:szCs w:val="28"/>
              </w:rPr>
              <w:lastRenderedPageBreak/>
              <w:t>что здесь разместятся Сенат, Синод и коллегии.</w:t>
            </w:r>
          </w:p>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 xml:space="preserve">Первое заседание в новом здании состоялось в 1732 году. </w:t>
            </w:r>
          </w:p>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В 1804 году в здании расположился Педагогический институт, а в 1835 году здание было передано Санкт-Петербургскому университету.</w:t>
            </w:r>
          </w:p>
        </w:tc>
        <w:tc>
          <w:tcPr>
            <w:tcW w:w="1978" w:type="dxa"/>
          </w:tcPr>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lastRenderedPageBreak/>
              <w:drawing>
                <wp:inline distT="0" distB="0" distL="0" distR="0">
                  <wp:extent cx="1019175" cy="752475"/>
                  <wp:effectExtent l="19050" t="0" r="9525" b="0"/>
                  <wp:docPr id="7" name="Рисунок 7" descr="Здание 12 коллег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Здание 12 коллегий"/>
                          <pic:cNvPicPr>
                            <a:picLocks noChangeAspect="1" noChangeArrowheads="1"/>
                          </pic:cNvPicPr>
                        </pic:nvPicPr>
                        <pic:blipFill>
                          <a:blip r:embed="rId13" cstate="print"/>
                          <a:srcRect/>
                          <a:stretch>
                            <a:fillRect/>
                          </a:stretch>
                        </pic:blipFill>
                        <pic:spPr bwMode="auto">
                          <a:xfrm>
                            <a:off x="0" y="0"/>
                            <a:ext cx="1019175" cy="752475"/>
                          </a:xfrm>
                          <a:prstGeom prst="rect">
                            <a:avLst/>
                          </a:prstGeom>
                          <a:noFill/>
                          <a:ln w="9525">
                            <a:noFill/>
                            <a:miter lim="800000"/>
                            <a:headEnd/>
                            <a:tailEnd/>
                          </a:ln>
                        </pic:spPr>
                      </pic:pic>
                    </a:graphicData>
                  </a:graphic>
                </wp:inline>
              </w:drawing>
            </w: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1047750" cy="695325"/>
                  <wp:effectExtent l="19050" t="0" r="0" b="0"/>
                  <wp:docPr id="8" name="Рисунок 8" descr="Здание Двенадцати коллег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Здание Двенадцати коллегий"/>
                          <pic:cNvPicPr>
                            <a:picLocks noChangeAspect="1" noChangeArrowheads="1"/>
                          </pic:cNvPicPr>
                        </pic:nvPicPr>
                        <pic:blipFill>
                          <a:blip r:embed="rId14" cstate="print"/>
                          <a:srcRect/>
                          <a:stretch>
                            <a:fillRect/>
                          </a:stretch>
                        </pic:blipFill>
                        <pic:spPr bwMode="auto">
                          <a:xfrm>
                            <a:off x="0" y="0"/>
                            <a:ext cx="1047750" cy="695325"/>
                          </a:xfrm>
                          <a:prstGeom prst="rect">
                            <a:avLst/>
                          </a:prstGeom>
                          <a:noFill/>
                          <a:ln w="9525">
                            <a:noFill/>
                            <a:miter lim="800000"/>
                            <a:headEnd/>
                            <a:tailEnd/>
                          </a:ln>
                        </pic:spPr>
                      </pic:pic>
                    </a:graphicData>
                  </a:graphic>
                </wp:inline>
              </w:drawing>
            </w:r>
          </w:p>
        </w:tc>
      </w:tr>
      <w:tr w:rsidR="00501BA4" w:rsidRPr="0080304D" w:rsidTr="0012437C">
        <w:trPr>
          <w:trHeight w:val="974"/>
        </w:trPr>
        <w:tc>
          <w:tcPr>
            <w:tcW w:w="1526" w:type="dxa"/>
          </w:tcPr>
          <w:p w:rsidR="00501BA4" w:rsidRPr="0080304D" w:rsidRDefault="00501BA4" w:rsidP="0080304D">
            <w:pPr>
              <w:pStyle w:val="a4"/>
              <w:rPr>
                <w:rFonts w:ascii="Times New Roman" w:hAnsi="Times New Roman"/>
                <w:sz w:val="28"/>
                <w:szCs w:val="28"/>
              </w:rPr>
            </w:pPr>
            <w:proofErr w:type="spellStart"/>
            <w:r w:rsidRPr="0080304D">
              <w:rPr>
                <w:rFonts w:ascii="Times New Roman" w:hAnsi="Times New Roman"/>
                <w:sz w:val="28"/>
                <w:szCs w:val="28"/>
              </w:rPr>
              <w:lastRenderedPageBreak/>
              <w:t>Джиованни</w:t>
            </w:r>
            <w:proofErr w:type="spellEnd"/>
            <w:r w:rsidRPr="0080304D">
              <w:rPr>
                <w:rFonts w:ascii="Times New Roman" w:hAnsi="Times New Roman"/>
                <w:sz w:val="28"/>
                <w:szCs w:val="28"/>
              </w:rPr>
              <w:t xml:space="preserve"> Мария Фонтана, </w:t>
            </w:r>
          </w:p>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 xml:space="preserve">Готфрид Иоганн </w:t>
            </w:r>
            <w:proofErr w:type="spellStart"/>
            <w:r w:rsidRPr="0080304D">
              <w:rPr>
                <w:rFonts w:ascii="Times New Roman" w:hAnsi="Times New Roman"/>
                <w:sz w:val="28"/>
                <w:szCs w:val="28"/>
              </w:rPr>
              <w:t>Шедель</w:t>
            </w:r>
            <w:proofErr w:type="spellEnd"/>
          </w:p>
        </w:tc>
        <w:tc>
          <w:tcPr>
            <w:tcW w:w="2126" w:type="dxa"/>
          </w:tcPr>
          <w:p w:rsidR="00501BA4" w:rsidRPr="0080304D" w:rsidRDefault="00501BA4" w:rsidP="0080304D">
            <w:pPr>
              <w:pStyle w:val="a4"/>
              <w:rPr>
                <w:rFonts w:ascii="Times New Roman" w:hAnsi="Times New Roman"/>
                <w:sz w:val="28"/>
                <w:szCs w:val="28"/>
              </w:rPr>
            </w:pPr>
            <w:proofErr w:type="spellStart"/>
            <w:r w:rsidRPr="0080304D">
              <w:rPr>
                <w:rFonts w:ascii="Times New Roman" w:hAnsi="Times New Roman"/>
                <w:sz w:val="28"/>
                <w:szCs w:val="28"/>
              </w:rPr>
              <w:t>Меншиковский</w:t>
            </w:r>
            <w:proofErr w:type="spellEnd"/>
            <w:r w:rsidRPr="0080304D">
              <w:rPr>
                <w:rFonts w:ascii="Times New Roman" w:hAnsi="Times New Roman"/>
                <w:sz w:val="28"/>
                <w:szCs w:val="28"/>
              </w:rPr>
              <w:t xml:space="preserve"> дворец</w:t>
            </w:r>
          </w:p>
        </w:tc>
        <w:tc>
          <w:tcPr>
            <w:tcW w:w="3827"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Дворец, построенный для приближенного императора Петра Первого, первого губернатора Санкт-Петербурга, дворец в стиле петровского барокко, первое каменное здание Санкт-Петербурга.</w:t>
            </w:r>
            <w:r w:rsidRPr="0080304D">
              <w:rPr>
                <w:rFonts w:ascii="Times New Roman" w:hAnsi="Times New Roman"/>
                <w:sz w:val="28"/>
                <w:szCs w:val="28"/>
                <w:shd w:val="clear" w:color="auto" w:fill="FFFFFF"/>
              </w:rPr>
              <w:t xml:space="preserve"> </w:t>
            </w:r>
            <w:r w:rsidRPr="0080304D">
              <w:rPr>
                <w:rFonts w:ascii="Times New Roman" w:hAnsi="Times New Roman"/>
                <w:sz w:val="28"/>
                <w:szCs w:val="28"/>
              </w:rPr>
              <w:t>Царь Пётр называл этот дворец Посольским домом и проводил там почти все праздничные пиры и торжественные обеды.</w:t>
            </w:r>
          </w:p>
        </w:tc>
        <w:tc>
          <w:tcPr>
            <w:tcW w:w="1978" w:type="dxa"/>
          </w:tcPr>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1143000" cy="695325"/>
                  <wp:effectExtent l="19050" t="0" r="0" b="0"/>
                  <wp:docPr id="9" name="Рисунок 9" descr="Menshikov Palace in S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enshikov Palace in SPB.jpg"/>
                          <pic:cNvPicPr>
                            <a:picLocks noChangeAspect="1" noChangeArrowheads="1"/>
                          </pic:cNvPicPr>
                        </pic:nvPicPr>
                        <pic:blipFill>
                          <a:blip r:embed="rId15" cstate="print"/>
                          <a:srcRect/>
                          <a:stretch>
                            <a:fillRect/>
                          </a:stretch>
                        </pic:blipFill>
                        <pic:spPr bwMode="auto">
                          <a:xfrm>
                            <a:off x="0" y="0"/>
                            <a:ext cx="1143000" cy="695325"/>
                          </a:xfrm>
                          <a:prstGeom prst="rect">
                            <a:avLst/>
                          </a:prstGeom>
                          <a:noFill/>
                          <a:ln w="9525">
                            <a:noFill/>
                            <a:miter lim="800000"/>
                            <a:headEnd/>
                            <a:tailEnd/>
                          </a:ln>
                        </pic:spPr>
                      </pic:pic>
                    </a:graphicData>
                  </a:graphic>
                </wp:inline>
              </w:drawing>
            </w:r>
          </w:p>
        </w:tc>
      </w:tr>
      <w:tr w:rsidR="00501BA4" w:rsidRPr="0080304D" w:rsidTr="0012437C">
        <w:trPr>
          <w:trHeight w:val="502"/>
        </w:trPr>
        <w:tc>
          <w:tcPr>
            <w:tcW w:w="1526"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 xml:space="preserve">Александр </w:t>
            </w:r>
            <w:proofErr w:type="spellStart"/>
            <w:r w:rsidRPr="0080304D">
              <w:rPr>
                <w:rFonts w:ascii="Times New Roman" w:hAnsi="Times New Roman"/>
                <w:sz w:val="28"/>
                <w:szCs w:val="28"/>
              </w:rPr>
              <w:t>Штауберт</w:t>
            </w:r>
            <w:proofErr w:type="spellEnd"/>
            <w:r w:rsidRPr="0080304D">
              <w:rPr>
                <w:rFonts w:ascii="Times New Roman" w:hAnsi="Times New Roman"/>
                <w:sz w:val="28"/>
                <w:szCs w:val="28"/>
              </w:rPr>
              <w:t>, Ирина Бенуа</w:t>
            </w:r>
          </w:p>
        </w:tc>
        <w:tc>
          <w:tcPr>
            <w:tcW w:w="2126" w:type="dxa"/>
          </w:tcPr>
          <w:p w:rsidR="00501BA4" w:rsidRPr="0080304D" w:rsidRDefault="00501BA4" w:rsidP="0080304D">
            <w:pPr>
              <w:pStyle w:val="a4"/>
              <w:rPr>
                <w:rFonts w:ascii="Times New Roman" w:hAnsi="Times New Roman"/>
                <w:sz w:val="28"/>
                <w:szCs w:val="28"/>
              </w:rPr>
            </w:pPr>
            <w:proofErr w:type="spellStart"/>
            <w:r w:rsidRPr="0080304D">
              <w:rPr>
                <w:rFonts w:ascii="Times New Roman" w:hAnsi="Times New Roman"/>
                <w:sz w:val="28"/>
                <w:szCs w:val="28"/>
              </w:rPr>
              <w:t>Кикины</w:t>
            </w:r>
            <w:proofErr w:type="spellEnd"/>
            <w:r w:rsidRPr="0080304D">
              <w:rPr>
                <w:rFonts w:ascii="Times New Roman" w:hAnsi="Times New Roman"/>
                <w:sz w:val="28"/>
                <w:szCs w:val="28"/>
              </w:rPr>
              <w:t xml:space="preserve"> палаты</w:t>
            </w:r>
          </w:p>
        </w:tc>
        <w:tc>
          <w:tcPr>
            <w:tcW w:w="3827" w:type="dxa"/>
          </w:tcPr>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Памятник архитектуры петровского барокко.</w:t>
            </w:r>
          </w:p>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Это единственный сохранившийся до нашего времени дом адмирала-советника и одного из сподвижников Петра I. В 1718 году хозяин дома был казнён за организацию побега из России царевича Алексея Петровича, а его дом взят в казну.</w:t>
            </w:r>
          </w:p>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t xml:space="preserve">В 1719-1727 годах здесь находилась коллекция петровской кунсткамеры и личная библиотека Петра I. </w:t>
            </w:r>
          </w:p>
          <w:p w:rsidR="00501BA4" w:rsidRPr="0080304D" w:rsidRDefault="00501BA4" w:rsidP="0080304D">
            <w:pPr>
              <w:pStyle w:val="a4"/>
              <w:rPr>
                <w:rFonts w:ascii="Times New Roman" w:hAnsi="Times New Roman"/>
                <w:sz w:val="28"/>
                <w:szCs w:val="28"/>
              </w:rPr>
            </w:pPr>
            <w:r w:rsidRPr="0080304D">
              <w:rPr>
                <w:rFonts w:ascii="Times New Roman" w:hAnsi="Times New Roman"/>
                <w:sz w:val="28"/>
                <w:szCs w:val="28"/>
              </w:rPr>
              <w:lastRenderedPageBreak/>
              <w:t>Во время Ленинградской блокады здание сильно пострадало, но было восстановлено в предполагаемом первоначальном виде архитектором Ириной Бенуа. В настоящее время в здании размещается музыкальный лицей.</w:t>
            </w:r>
          </w:p>
        </w:tc>
        <w:tc>
          <w:tcPr>
            <w:tcW w:w="1978" w:type="dxa"/>
          </w:tcPr>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lastRenderedPageBreak/>
              <w:drawing>
                <wp:inline distT="0" distB="0" distL="0" distR="0">
                  <wp:extent cx="1133475" cy="752475"/>
                  <wp:effectExtent l="19050" t="0" r="9525" b="0"/>
                  <wp:docPr id="10" name="Рисунок 10" descr="Kikin palace S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ikin palace SPB.jpg"/>
                          <pic:cNvPicPr>
                            <a:picLocks noChangeAspect="1" noChangeArrowheads="1"/>
                          </pic:cNvPicPr>
                        </pic:nvPicPr>
                        <pic:blipFill>
                          <a:blip r:embed="rId16" cstate="print"/>
                          <a:srcRect/>
                          <a:stretch>
                            <a:fillRect/>
                          </a:stretch>
                        </pic:blipFill>
                        <pic:spPr bwMode="auto">
                          <a:xfrm>
                            <a:off x="0" y="0"/>
                            <a:ext cx="1133475" cy="752475"/>
                          </a:xfrm>
                          <a:prstGeom prst="rect">
                            <a:avLst/>
                          </a:prstGeom>
                          <a:noFill/>
                          <a:ln w="9525">
                            <a:noFill/>
                            <a:miter lim="800000"/>
                            <a:headEnd/>
                            <a:tailEnd/>
                          </a:ln>
                        </pic:spPr>
                      </pic:pic>
                    </a:graphicData>
                  </a:graphic>
                </wp:inline>
              </w:drawing>
            </w:r>
          </w:p>
        </w:tc>
      </w:tr>
    </w:tbl>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4D40E1" w:rsidP="0080304D">
      <w:pPr>
        <w:pStyle w:val="a4"/>
        <w:spacing w:line="360" w:lineRule="auto"/>
        <w:jc w:val="both"/>
        <w:rPr>
          <w:rFonts w:ascii="Times New Roman" w:hAnsi="Times New Roman"/>
          <w:sz w:val="28"/>
          <w:szCs w:val="28"/>
        </w:rPr>
      </w:pPr>
      <w:r w:rsidRPr="0080304D">
        <w:rPr>
          <w:rFonts w:ascii="Times New Roman" w:hAnsi="Times New Roman"/>
          <w:b/>
          <w:sz w:val="28"/>
          <w:szCs w:val="28"/>
        </w:rPr>
        <w:tab/>
      </w:r>
      <w:r w:rsidR="00501BA4" w:rsidRPr="0080304D">
        <w:rPr>
          <w:rFonts w:ascii="Times New Roman" w:hAnsi="Times New Roman"/>
          <w:b/>
          <w:sz w:val="28"/>
          <w:szCs w:val="28"/>
        </w:rPr>
        <w:t>6 конкурс «Петровская эпоха в картинах русских художников»</w:t>
      </w:r>
      <w:r w:rsidR="00501BA4" w:rsidRPr="0080304D">
        <w:rPr>
          <w:rFonts w:ascii="Times New Roman" w:hAnsi="Times New Roman"/>
          <w:sz w:val="28"/>
          <w:szCs w:val="28"/>
        </w:rPr>
        <w:t xml:space="preserve"> (знание сюжета)  - 5 минут.  Перед вами 6 картин, посвященных людям и событиям Петровской эпохи. Подберите к ним листы с подписями. Укажите, что это за события и расположите их в хронологическом порядке. Результаты запишите в таблице. Максимальное число баллов – 8 (2 балла за верные подписи к картинам, по 1 за каждую верную строку в таблице при соблюдении хронологии). </w:t>
      </w:r>
    </w:p>
    <w:p w:rsidR="004D40E1" w:rsidRPr="0080304D" w:rsidRDefault="004D40E1"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1. Мясоедов Г.Г. «Франц </w:t>
      </w:r>
      <w:proofErr w:type="spellStart"/>
      <w:r w:rsidRPr="0080304D">
        <w:rPr>
          <w:rFonts w:ascii="Times New Roman" w:hAnsi="Times New Roman"/>
          <w:sz w:val="28"/>
          <w:szCs w:val="28"/>
        </w:rPr>
        <w:t>Тиммерман</w:t>
      </w:r>
      <w:proofErr w:type="spellEnd"/>
      <w:r w:rsidRPr="0080304D">
        <w:rPr>
          <w:rFonts w:ascii="Times New Roman" w:hAnsi="Times New Roman"/>
          <w:sz w:val="28"/>
          <w:szCs w:val="28"/>
        </w:rPr>
        <w:t xml:space="preserve"> объясняет юному Петру Алексеевичу устройство ботика, найденного в одном из амбаров села Измайлова»</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4850606" cy="3267075"/>
            <wp:effectExtent l="19050" t="0" r="7144" b="0"/>
            <wp:docPr id="11" name="Рисунок 10" descr="http://festival.1september.ru/articles/525784/im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festival.1september.ru/articles/525784/img8.jpg"/>
                    <pic:cNvPicPr>
                      <a:picLocks noChangeAspect="1" noChangeArrowheads="1"/>
                    </pic:cNvPicPr>
                  </pic:nvPicPr>
                  <pic:blipFill>
                    <a:blip r:embed="rId17" cstate="print"/>
                    <a:srcRect/>
                    <a:stretch>
                      <a:fillRect/>
                    </a:stretch>
                  </pic:blipFill>
                  <pic:spPr bwMode="auto">
                    <a:xfrm>
                      <a:off x="0" y="0"/>
                      <a:ext cx="4850606" cy="3267075"/>
                    </a:xfrm>
                    <a:prstGeom prst="rect">
                      <a:avLst/>
                    </a:prstGeom>
                    <a:noFill/>
                    <a:ln w="9525">
                      <a:noFill/>
                      <a:miter lim="800000"/>
                      <a:headEnd/>
                      <a:tailEnd/>
                    </a:ln>
                  </pic:spPr>
                </pic:pic>
              </a:graphicData>
            </a:graphic>
          </wp:inline>
        </w:drawing>
      </w:r>
    </w:p>
    <w:p w:rsidR="0080304D" w:rsidRDefault="0080304D" w:rsidP="0080304D">
      <w:pPr>
        <w:pStyle w:val="a4"/>
        <w:spacing w:line="360" w:lineRule="auto"/>
        <w:jc w:val="both"/>
        <w:rPr>
          <w:rFonts w:ascii="Times New Roman" w:hAnsi="Times New Roman"/>
          <w:sz w:val="28"/>
          <w:szCs w:val="28"/>
        </w:rPr>
      </w:pPr>
    </w:p>
    <w:p w:rsidR="0080304D" w:rsidRDefault="0080304D"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2. Серов В.А. «Петр Первый на строительстве Петербурга»</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5543550" cy="3943350"/>
            <wp:effectExtent l="19050" t="0" r="0" b="0"/>
            <wp:docPr id="12" name="Рисунок 7" descr="http://festival.1september.ru/articles/525784/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festival.1september.ru/articles/525784/img5.jpg"/>
                    <pic:cNvPicPr>
                      <a:picLocks noChangeAspect="1" noChangeArrowheads="1"/>
                    </pic:cNvPicPr>
                  </pic:nvPicPr>
                  <pic:blipFill>
                    <a:blip r:embed="rId18" cstate="print"/>
                    <a:srcRect/>
                    <a:stretch>
                      <a:fillRect/>
                    </a:stretch>
                  </pic:blipFill>
                  <pic:spPr bwMode="auto">
                    <a:xfrm>
                      <a:off x="0" y="0"/>
                      <a:ext cx="5543550" cy="3943350"/>
                    </a:xfrm>
                    <a:prstGeom prst="rect">
                      <a:avLst/>
                    </a:prstGeom>
                    <a:noFill/>
                    <a:ln w="9525">
                      <a:noFill/>
                      <a:miter lim="800000"/>
                      <a:headEnd/>
                      <a:tailEnd/>
                    </a:ln>
                  </pic:spPr>
                </pic:pic>
              </a:graphicData>
            </a:graphic>
          </wp:inline>
        </w:drawing>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3. Суриков В.И. «Меншиков в Березове»</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4867275" cy="4206716"/>
            <wp:effectExtent l="19050" t="0" r="9525" b="0"/>
            <wp:docPr id="13" name="Рисунок 8" descr="http://festival.1september.ru/articles/525784/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festival.1september.ru/articles/525784/img6.jpg"/>
                    <pic:cNvPicPr>
                      <a:picLocks noChangeAspect="1" noChangeArrowheads="1"/>
                    </pic:cNvPicPr>
                  </pic:nvPicPr>
                  <pic:blipFill>
                    <a:blip r:embed="rId19" cstate="print"/>
                    <a:srcRect/>
                    <a:stretch>
                      <a:fillRect/>
                    </a:stretch>
                  </pic:blipFill>
                  <pic:spPr bwMode="auto">
                    <a:xfrm>
                      <a:off x="0" y="0"/>
                      <a:ext cx="4867275" cy="4206716"/>
                    </a:xfrm>
                    <a:prstGeom prst="rect">
                      <a:avLst/>
                    </a:prstGeom>
                    <a:noFill/>
                    <a:ln w="9525">
                      <a:noFill/>
                      <a:miter lim="800000"/>
                      <a:headEnd/>
                      <a:tailEnd/>
                    </a:ln>
                  </pic:spPr>
                </pic:pic>
              </a:graphicData>
            </a:graphic>
          </wp:inline>
        </w:drawing>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lastRenderedPageBreak/>
        <w:t xml:space="preserve">4. «Полтавская битва» гравюра Н. </w:t>
      </w:r>
      <w:proofErr w:type="spellStart"/>
      <w:r w:rsidRPr="0080304D">
        <w:rPr>
          <w:rFonts w:ascii="Times New Roman" w:hAnsi="Times New Roman"/>
          <w:sz w:val="28"/>
          <w:szCs w:val="28"/>
        </w:rPr>
        <w:t>Лармессена</w:t>
      </w:r>
      <w:proofErr w:type="spellEnd"/>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3819525" cy="2493212"/>
            <wp:effectExtent l="19050" t="0" r="9525" b="0"/>
            <wp:docPr id="14" name="Рисунок 14" descr="poltavalarm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oltavalarmessen"/>
                    <pic:cNvPicPr>
                      <a:picLocks noChangeAspect="1" noChangeArrowheads="1"/>
                    </pic:cNvPicPr>
                  </pic:nvPicPr>
                  <pic:blipFill>
                    <a:blip r:embed="rId20" cstate="print"/>
                    <a:srcRect l="874" t="1576" r="983" b="8757"/>
                    <a:stretch>
                      <a:fillRect/>
                    </a:stretch>
                  </pic:blipFill>
                  <pic:spPr bwMode="auto">
                    <a:xfrm>
                      <a:off x="0" y="0"/>
                      <a:ext cx="3822977" cy="2495465"/>
                    </a:xfrm>
                    <a:prstGeom prst="rect">
                      <a:avLst/>
                    </a:prstGeom>
                    <a:noFill/>
                    <a:ln w="9525">
                      <a:noFill/>
                      <a:miter lim="800000"/>
                      <a:headEnd/>
                      <a:tailEnd/>
                    </a:ln>
                  </pic:spPr>
                </pic:pic>
              </a:graphicData>
            </a:graphic>
          </wp:inline>
        </w:drawing>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5. Ге Н.Н. «Петр Первый допрашивает царевича Алексея в Петергофе»</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3918353" cy="2962275"/>
            <wp:effectExtent l="19050" t="0" r="5947" b="0"/>
            <wp:docPr id="15" name="Рисунок 11" descr="http://festival.1september.ru/articles/525784/img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festival.1september.ru/articles/525784/img9.jpg"/>
                    <pic:cNvPicPr>
                      <a:picLocks noChangeAspect="1" noChangeArrowheads="1"/>
                    </pic:cNvPicPr>
                  </pic:nvPicPr>
                  <pic:blipFill>
                    <a:blip r:embed="rId21" cstate="print"/>
                    <a:srcRect/>
                    <a:stretch>
                      <a:fillRect/>
                    </a:stretch>
                  </pic:blipFill>
                  <pic:spPr bwMode="auto">
                    <a:xfrm>
                      <a:off x="0" y="0"/>
                      <a:ext cx="3921353" cy="2964543"/>
                    </a:xfrm>
                    <a:prstGeom prst="rect">
                      <a:avLst/>
                    </a:prstGeom>
                    <a:noFill/>
                    <a:ln w="9525">
                      <a:noFill/>
                      <a:miter lim="800000"/>
                      <a:headEnd/>
                      <a:tailEnd/>
                    </a:ln>
                  </pic:spPr>
                </pic:pic>
              </a:graphicData>
            </a:graphic>
          </wp:inline>
        </w:drawing>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6. Суриков В.И. «Утро стрелецкой казни»</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noProof/>
          <w:sz w:val="28"/>
          <w:szCs w:val="28"/>
          <w:lang w:eastAsia="ru-RU"/>
        </w:rPr>
        <w:drawing>
          <wp:inline distT="0" distB="0" distL="0" distR="0">
            <wp:extent cx="3918585" cy="2272780"/>
            <wp:effectExtent l="19050" t="0" r="5715" b="0"/>
            <wp:docPr id="16" name="Рисунок 12" descr="http://festival.1september.ru/articles/525784/img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festival.1september.ru/articles/525784/img10.jpg"/>
                    <pic:cNvPicPr>
                      <a:picLocks noChangeAspect="1" noChangeArrowheads="1"/>
                    </pic:cNvPicPr>
                  </pic:nvPicPr>
                  <pic:blipFill>
                    <a:blip r:embed="rId22" cstate="print"/>
                    <a:srcRect/>
                    <a:stretch>
                      <a:fillRect/>
                    </a:stretch>
                  </pic:blipFill>
                  <pic:spPr bwMode="auto">
                    <a:xfrm>
                      <a:off x="0" y="0"/>
                      <a:ext cx="3918585" cy="2272780"/>
                    </a:xfrm>
                    <a:prstGeom prst="rect">
                      <a:avLst/>
                    </a:prstGeom>
                    <a:noFill/>
                    <a:ln w="9525">
                      <a:noFill/>
                      <a:miter lim="800000"/>
                      <a:headEnd/>
                      <a:tailEnd/>
                    </a:ln>
                  </pic:spPr>
                </pic:pic>
              </a:graphicData>
            </a:graphic>
          </wp:inline>
        </w:drawing>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lastRenderedPageBreak/>
        <w:t>Правильно заполненная таблица выглядит так (вместо дат могут быть номера картин, главное, чтобы была соблюдена хронология):</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859"/>
        <w:gridCol w:w="6319"/>
        <w:gridCol w:w="1966"/>
      </w:tblGrid>
      <w:tr w:rsidR="00501BA4" w:rsidRPr="0080304D" w:rsidTr="00820487">
        <w:trPr>
          <w:jc w:val="center"/>
        </w:trPr>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Дата</w:t>
            </w:r>
          </w:p>
        </w:tc>
        <w:tc>
          <w:tcPr>
            <w:tcW w:w="631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Историческое событие</w:t>
            </w:r>
          </w:p>
        </w:tc>
        <w:tc>
          <w:tcPr>
            <w:tcW w:w="1966"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Автор картины</w:t>
            </w:r>
          </w:p>
        </w:tc>
      </w:tr>
      <w:tr w:rsidR="00501BA4" w:rsidRPr="0080304D" w:rsidTr="00820487">
        <w:trPr>
          <w:jc w:val="center"/>
        </w:trPr>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1688</w:t>
            </w:r>
          </w:p>
        </w:tc>
        <w:tc>
          <w:tcPr>
            <w:tcW w:w="631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В селе Измайлово найден английский ботик, который Петр впоследствии назовет «дедушкой русского флота».</w:t>
            </w:r>
          </w:p>
        </w:tc>
        <w:tc>
          <w:tcPr>
            <w:tcW w:w="1966"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Г.Г. Мясоедов</w:t>
            </w:r>
          </w:p>
        </w:tc>
      </w:tr>
      <w:tr w:rsidR="00501BA4" w:rsidRPr="0080304D" w:rsidTr="00820487">
        <w:trPr>
          <w:jc w:val="center"/>
        </w:trPr>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1698</w:t>
            </w:r>
          </w:p>
        </w:tc>
        <w:tc>
          <w:tcPr>
            <w:tcW w:w="631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Подавление стрелецкого бунта и казнь стрельцов.</w:t>
            </w:r>
          </w:p>
        </w:tc>
        <w:tc>
          <w:tcPr>
            <w:tcW w:w="1966"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В.И. Суриков</w:t>
            </w:r>
          </w:p>
        </w:tc>
      </w:tr>
      <w:tr w:rsidR="00501BA4" w:rsidRPr="0080304D" w:rsidTr="00820487">
        <w:trPr>
          <w:jc w:val="center"/>
        </w:trPr>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1703</w:t>
            </w:r>
          </w:p>
        </w:tc>
        <w:tc>
          <w:tcPr>
            <w:tcW w:w="631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Начало строительства Петербурга.</w:t>
            </w:r>
          </w:p>
        </w:tc>
        <w:tc>
          <w:tcPr>
            <w:tcW w:w="1966"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В.А. Серов</w:t>
            </w:r>
          </w:p>
        </w:tc>
      </w:tr>
      <w:tr w:rsidR="00501BA4" w:rsidRPr="0080304D" w:rsidTr="00820487">
        <w:trPr>
          <w:jc w:val="center"/>
        </w:trPr>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1709</w:t>
            </w:r>
          </w:p>
        </w:tc>
        <w:tc>
          <w:tcPr>
            <w:tcW w:w="631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Полтавская битва.</w:t>
            </w:r>
          </w:p>
        </w:tc>
        <w:tc>
          <w:tcPr>
            <w:tcW w:w="1966"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 xml:space="preserve">Н. </w:t>
            </w:r>
            <w:proofErr w:type="spellStart"/>
            <w:r w:rsidRPr="0080304D">
              <w:rPr>
                <w:rFonts w:ascii="Times New Roman" w:hAnsi="Times New Roman"/>
                <w:sz w:val="28"/>
                <w:szCs w:val="28"/>
              </w:rPr>
              <w:t>Лармессен</w:t>
            </w:r>
            <w:proofErr w:type="spellEnd"/>
          </w:p>
        </w:tc>
      </w:tr>
      <w:tr w:rsidR="00501BA4" w:rsidRPr="0080304D" w:rsidTr="00820487">
        <w:trPr>
          <w:jc w:val="center"/>
        </w:trPr>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1718</w:t>
            </w:r>
          </w:p>
        </w:tc>
        <w:tc>
          <w:tcPr>
            <w:tcW w:w="631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Розыскное дело царевича Алексея.</w:t>
            </w:r>
          </w:p>
        </w:tc>
        <w:tc>
          <w:tcPr>
            <w:tcW w:w="1966"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Н.Н. Ге</w:t>
            </w:r>
          </w:p>
        </w:tc>
      </w:tr>
      <w:tr w:rsidR="00501BA4" w:rsidRPr="0080304D" w:rsidTr="00820487">
        <w:trPr>
          <w:jc w:val="center"/>
        </w:trPr>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1728</w:t>
            </w:r>
          </w:p>
        </w:tc>
        <w:tc>
          <w:tcPr>
            <w:tcW w:w="631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Ссылка А.Д. Меншикова в город Березов.</w:t>
            </w:r>
          </w:p>
        </w:tc>
        <w:tc>
          <w:tcPr>
            <w:tcW w:w="1966"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501BA4" w:rsidRPr="0080304D" w:rsidRDefault="00501BA4" w:rsidP="0080304D">
            <w:pPr>
              <w:pStyle w:val="a4"/>
              <w:jc w:val="both"/>
              <w:rPr>
                <w:rFonts w:ascii="Times New Roman" w:hAnsi="Times New Roman"/>
                <w:sz w:val="28"/>
                <w:szCs w:val="28"/>
              </w:rPr>
            </w:pPr>
            <w:r w:rsidRPr="0080304D">
              <w:rPr>
                <w:rFonts w:ascii="Times New Roman" w:hAnsi="Times New Roman"/>
                <w:sz w:val="28"/>
                <w:szCs w:val="28"/>
              </w:rPr>
              <w:t>В.И. Суриков</w:t>
            </w:r>
          </w:p>
        </w:tc>
      </w:tr>
    </w:tbl>
    <w:p w:rsidR="0080304D" w:rsidRDefault="0080304D"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В1. Внимание команды! После долгого путешествия мы вновь приветствуем вас  в актовом зале нашей школы. Все команды преодолели свой маршрут, а сейчас </w:t>
      </w:r>
      <w:r w:rsidR="004D40E1" w:rsidRPr="0080304D">
        <w:rPr>
          <w:rFonts w:ascii="Times New Roman" w:hAnsi="Times New Roman"/>
          <w:sz w:val="28"/>
          <w:szCs w:val="28"/>
        </w:rPr>
        <w:t xml:space="preserve">мы проведём </w:t>
      </w:r>
      <w:r w:rsidR="004D40E1" w:rsidRPr="0080304D">
        <w:rPr>
          <w:rFonts w:ascii="Times New Roman" w:hAnsi="Times New Roman"/>
          <w:b/>
          <w:sz w:val="28"/>
          <w:szCs w:val="28"/>
        </w:rPr>
        <w:t>л</w:t>
      </w:r>
      <w:r w:rsidRPr="0080304D">
        <w:rPr>
          <w:rFonts w:ascii="Times New Roman" w:hAnsi="Times New Roman"/>
          <w:b/>
          <w:sz w:val="28"/>
          <w:szCs w:val="28"/>
        </w:rPr>
        <w:t>ичный конкурс для участников команд и даже для зрителей «Море деятельности Петра I».</w:t>
      </w:r>
      <w:r w:rsidRPr="0080304D">
        <w:rPr>
          <w:rFonts w:ascii="Times New Roman" w:hAnsi="Times New Roman"/>
          <w:sz w:val="28"/>
          <w:szCs w:val="28"/>
        </w:rPr>
        <w:t xml:space="preserve"> Сейчас прозвучат вопросы, нужно как можно быстрее поднять руку и ответить. Ответ начинаем по разрешению председателя жюри. За каждый правильный ответ – 1 балл.</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1. Когда Петр I стал именоваться императором? (С 1721 года).</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2. Как называлась деревня, возле которой был уничтожен большой шведский обоз, шедший на помощь Карлу XII? (Лесная).</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3. Однажды на пиру Петр предложил тост за здоровье учителей своих в военном искусстве. Кого он имел в виду? (Шведов).</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4. В Швеции в насмешку над московитами была отчеканена медаль, изображавшая плачущего русского царя и бегущее войско. Надпись на медали гласила: “</w:t>
      </w:r>
      <w:proofErr w:type="spellStart"/>
      <w:r w:rsidRPr="0080304D">
        <w:rPr>
          <w:rFonts w:ascii="Times New Roman" w:hAnsi="Times New Roman"/>
          <w:sz w:val="28"/>
          <w:szCs w:val="28"/>
        </w:rPr>
        <w:t>Исшед</w:t>
      </w:r>
      <w:proofErr w:type="spellEnd"/>
      <w:r w:rsidRPr="0080304D">
        <w:rPr>
          <w:rFonts w:ascii="Times New Roman" w:hAnsi="Times New Roman"/>
          <w:sz w:val="28"/>
          <w:szCs w:val="28"/>
        </w:rPr>
        <w:t xml:space="preserve"> вон, </w:t>
      </w:r>
      <w:proofErr w:type="spellStart"/>
      <w:r w:rsidRPr="0080304D">
        <w:rPr>
          <w:rFonts w:ascii="Times New Roman" w:hAnsi="Times New Roman"/>
          <w:sz w:val="28"/>
          <w:szCs w:val="28"/>
        </w:rPr>
        <w:t>плакася</w:t>
      </w:r>
      <w:proofErr w:type="spellEnd"/>
      <w:r w:rsidRPr="0080304D">
        <w:rPr>
          <w:rFonts w:ascii="Times New Roman" w:hAnsi="Times New Roman"/>
          <w:sz w:val="28"/>
          <w:szCs w:val="28"/>
        </w:rPr>
        <w:t xml:space="preserve"> горько”. Что дало повод к созданию этой медали? (Поражение русского войска под Нарвой в 1700 году).</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5.  В честь какого военного события Петр I приказал отчеканить медаль с надписью “</w:t>
      </w:r>
      <w:proofErr w:type="spellStart"/>
      <w:r w:rsidRPr="0080304D">
        <w:rPr>
          <w:rFonts w:ascii="Times New Roman" w:hAnsi="Times New Roman"/>
          <w:sz w:val="28"/>
          <w:szCs w:val="28"/>
        </w:rPr>
        <w:t>Небываемое</w:t>
      </w:r>
      <w:proofErr w:type="spellEnd"/>
      <w:r w:rsidRPr="0080304D">
        <w:rPr>
          <w:rFonts w:ascii="Times New Roman" w:hAnsi="Times New Roman"/>
          <w:sz w:val="28"/>
          <w:szCs w:val="28"/>
        </w:rPr>
        <w:t xml:space="preserve"> бывает”? (Захват в устье Невы двух шведских военных судов).</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6. Чем закончилась Северная война? (30.08.1721 года по </w:t>
      </w:r>
      <w:proofErr w:type="spellStart"/>
      <w:r w:rsidRPr="0080304D">
        <w:rPr>
          <w:rFonts w:ascii="Times New Roman" w:hAnsi="Times New Roman"/>
          <w:sz w:val="28"/>
          <w:szCs w:val="28"/>
        </w:rPr>
        <w:t>Ништадтскому</w:t>
      </w:r>
      <w:proofErr w:type="spellEnd"/>
      <w:r w:rsidRPr="0080304D">
        <w:rPr>
          <w:rFonts w:ascii="Times New Roman" w:hAnsi="Times New Roman"/>
          <w:sz w:val="28"/>
          <w:szCs w:val="28"/>
        </w:rPr>
        <w:t xml:space="preserve"> мирному договору Швеция уступала России Лифляндию, </w:t>
      </w:r>
      <w:proofErr w:type="spellStart"/>
      <w:r w:rsidRPr="0080304D">
        <w:rPr>
          <w:rFonts w:ascii="Times New Roman" w:hAnsi="Times New Roman"/>
          <w:sz w:val="28"/>
          <w:szCs w:val="28"/>
        </w:rPr>
        <w:t>Эстляндию</w:t>
      </w:r>
      <w:proofErr w:type="spellEnd"/>
      <w:r w:rsidRPr="0080304D">
        <w:rPr>
          <w:rFonts w:ascii="Times New Roman" w:hAnsi="Times New Roman"/>
          <w:sz w:val="28"/>
          <w:szCs w:val="28"/>
        </w:rPr>
        <w:t xml:space="preserve">, </w:t>
      </w:r>
      <w:proofErr w:type="spellStart"/>
      <w:r w:rsidRPr="0080304D">
        <w:rPr>
          <w:rFonts w:ascii="Times New Roman" w:hAnsi="Times New Roman"/>
          <w:sz w:val="28"/>
          <w:szCs w:val="28"/>
        </w:rPr>
        <w:lastRenderedPageBreak/>
        <w:t>Ингерманландию</w:t>
      </w:r>
      <w:proofErr w:type="spellEnd"/>
      <w:r w:rsidRPr="0080304D">
        <w:rPr>
          <w:rFonts w:ascii="Times New Roman" w:hAnsi="Times New Roman"/>
          <w:sz w:val="28"/>
          <w:szCs w:val="28"/>
        </w:rPr>
        <w:t>, часть Карелии с Выборгом; Россия выплачивала Швеции контрибуцию; стороны беспрепятственно обменивались пленными).</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7. Историк В.О. Ключевский писал: “Едва ли найдется в истории побоище, которое вывело из строя больше бойцов”. О каком событии так сказал историк? (О строительстве Петербурга).</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8. Именно столько классов чиновников включала в себя “табель о рангах” в России. (14).</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9. Их во времена Петра I называли пенсионерами. (Студентов, отправленных учиться в Европу, т.к. они получали денежное пособие от правительства – пенсию).</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10. Именно это запрещалось молодым дворянам, если они не получили образование хотя бы в цифирной школе. (Жениться).</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11. В России времен Петра I только три человека имели эту привилегию: губернатор московской губернии Тихон Стрешнев в силу хорошего отношения со стороны царя, боярин Черкасский из уважения к его преклонным годам и патриарх в силу его сана. Что за привилегию имели эти люди? (Носить бороду без уплаты соответствующего налога).</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12. Этот промышленник был главным поставщиком оружия для русской армии. Он пожаловал несколько тысяч рублей на строительство Петербурга и построил 4 завода на Урале и 1 на Оке. (Демидов).</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13. Среди многочисленных орденов Меншикова не было русского ордена Святой Екатерины. Почему? (Этим орденом награждали только женщин).</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14. В 1718 году в Санкт-Петербурге указом Петра I была создана организация, первоначально насчитывавшая 200 человек под командованием генерал-адъютанта </w:t>
      </w:r>
      <w:proofErr w:type="spellStart"/>
      <w:r w:rsidRPr="0080304D">
        <w:rPr>
          <w:rFonts w:ascii="Times New Roman" w:hAnsi="Times New Roman"/>
          <w:sz w:val="28"/>
          <w:szCs w:val="28"/>
        </w:rPr>
        <w:t>Девиера</w:t>
      </w:r>
      <w:proofErr w:type="spellEnd"/>
      <w:r w:rsidRPr="0080304D">
        <w:rPr>
          <w:rFonts w:ascii="Times New Roman" w:hAnsi="Times New Roman"/>
          <w:sz w:val="28"/>
          <w:szCs w:val="28"/>
        </w:rPr>
        <w:t>. Ее роль определялась так: “Она есть душа гражданства и всех добрых порядков и фундаментальный подпор человеческой безопасности и удобности”. Назовите ее. (Полиция).</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15. Петр I приказал создать в Москве и Петербурге аптекарские огороды. Как сейчас называются их преемники? (Ботанические сады).</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lastRenderedPageBreak/>
        <w:t>В2. Участник турнира, получивший наибольшее количество баллов награждается Дипломом за победу в конкурсе «Море деятельности Петра I» в рамках исторического турнира «Первый император»</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В1. А мы приступаем к </w:t>
      </w:r>
      <w:r w:rsidRPr="0080304D">
        <w:rPr>
          <w:rFonts w:ascii="Times New Roman" w:hAnsi="Times New Roman"/>
          <w:b/>
          <w:sz w:val="28"/>
          <w:szCs w:val="28"/>
        </w:rPr>
        <w:t>7 конкурсу «Визитная карточка»</w:t>
      </w:r>
      <w:r w:rsidRPr="0080304D">
        <w:rPr>
          <w:rFonts w:ascii="Times New Roman" w:hAnsi="Times New Roman"/>
          <w:sz w:val="28"/>
          <w:szCs w:val="28"/>
        </w:rPr>
        <w:t xml:space="preserve"> (творческое оформление) (15 минут). </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Все команды подготовили материалы для создания «визитной карточки» в формате А3,  в которой необходимо отразить название команды,  девиз (в соответствие с периодом истории), фото участников команды, маршрут продвижения команды. Вы можете отметить наиболее удачные и сложные этапы пути, можете подойти к выполнению задания серьёзно и с юмором, главное, чтобы получилось что-то своё, новое. Визитные карточки не оцениваются в общем зачёте. Жюри может учредить отдельную номинацию «За лучшую визитную карточку» в рамках исторического турнира «Первый император».</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В2. Петровская эпоха привлекает ученых и вызывает споры на протяжении почти трех столетий. Кто же оказался лучшим знатоком этой Великой Эпохи?</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Слово жюри для объявления итогов  турнира  и награждения  победителей.</w:t>
      </w: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both"/>
        <w:rPr>
          <w:rFonts w:ascii="Times New Roman" w:hAnsi="Times New Roman"/>
          <w:sz w:val="28"/>
          <w:szCs w:val="28"/>
        </w:rPr>
      </w:pPr>
    </w:p>
    <w:p w:rsidR="004D40E1" w:rsidRDefault="004D40E1" w:rsidP="0080304D">
      <w:pPr>
        <w:pStyle w:val="a4"/>
        <w:spacing w:line="360" w:lineRule="auto"/>
        <w:jc w:val="both"/>
        <w:rPr>
          <w:rFonts w:ascii="Times New Roman" w:hAnsi="Times New Roman"/>
          <w:sz w:val="28"/>
          <w:szCs w:val="28"/>
        </w:rPr>
      </w:pPr>
    </w:p>
    <w:p w:rsidR="0080304D" w:rsidRPr="0080304D" w:rsidRDefault="0080304D" w:rsidP="0080304D">
      <w:pPr>
        <w:pStyle w:val="a4"/>
        <w:spacing w:line="360" w:lineRule="auto"/>
        <w:jc w:val="both"/>
        <w:rPr>
          <w:rFonts w:ascii="Times New Roman" w:hAnsi="Times New Roman"/>
          <w:sz w:val="28"/>
          <w:szCs w:val="28"/>
        </w:rPr>
      </w:pPr>
    </w:p>
    <w:p w:rsidR="00501BA4" w:rsidRPr="0080304D" w:rsidRDefault="00501BA4" w:rsidP="0080304D">
      <w:pPr>
        <w:pStyle w:val="a4"/>
        <w:spacing w:line="360" w:lineRule="auto"/>
        <w:jc w:val="center"/>
        <w:rPr>
          <w:rFonts w:ascii="Times New Roman" w:hAnsi="Times New Roman"/>
          <w:b/>
          <w:sz w:val="28"/>
          <w:szCs w:val="28"/>
        </w:rPr>
      </w:pPr>
      <w:r w:rsidRPr="0080304D">
        <w:rPr>
          <w:rFonts w:ascii="Times New Roman" w:hAnsi="Times New Roman"/>
          <w:b/>
          <w:sz w:val="28"/>
          <w:szCs w:val="28"/>
        </w:rPr>
        <w:lastRenderedPageBreak/>
        <w:t>Литература и интернет-ресурсы</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1. Внеклассная работа по истории / Авт. – сост. Р.Н. </w:t>
      </w:r>
      <w:proofErr w:type="spellStart"/>
      <w:r w:rsidRPr="0080304D">
        <w:rPr>
          <w:rFonts w:ascii="Times New Roman" w:hAnsi="Times New Roman"/>
          <w:sz w:val="28"/>
          <w:szCs w:val="28"/>
        </w:rPr>
        <w:t>Чеброва</w:t>
      </w:r>
      <w:proofErr w:type="spellEnd"/>
      <w:r w:rsidRPr="0080304D">
        <w:rPr>
          <w:rFonts w:ascii="Times New Roman" w:hAnsi="Times New Roman"/>
          <w:sz w:val="28"/>
          <w:szCs w:val="28"/>
        </w:rPr>
        <w:t xml:space="preserve">, А.В. </w:t>
      </w:r>
      <w:proofErr w:type="spellStart"/>
      <w:r w:rsidRPr="0080304D">
        <w:rPr>
          <w:rFonts w:ascii="Times New Roman" w:hAnsi="Times New Roman"/>
          <w:sz w:val="28"/>
          <w:szCs w:val="28"/>
        </w:rPr>
        <w:t>Бармин</w:t>
      </w:r>
      <w:proofErr w:type="spellEnd"/>
      <w:r w:rsidRPr="0080304D">
        <w:rPr>
          <w:rFonts w:ascii="Times New Roman" w:hAnsi="Times New Roman"/>
          <w:sz w:val="28"/>
          <w:szCs w:val="28"/>
        </w:rPr>
        <w:t>.- Саратов: Лицей, 2003.</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 xml:space="preserve">2. Н.И. Харьковская. Предметная неделя истории в школе. Конкурсы. Викторины. Олимпиады. </w:t>
      </w:r>
      <w:proofErr w:type="spellStart"/>
      <w:r w:rsidRPr="0080304D">
        <w:rPr>
          <w:rFonts w:ascii="Times New Roman" w:hAnsi="Times New Roman"/>
          <w:sz w:val="28"/>
          <w:szCs w:val="28"/>
        </w:rPr>
        <w:t>Ростов-на</w:t>
      </w:r>
      <w:proofErr w:type="spellEnd"/>
      <w:r w:rsidRPr="0080304D">
        <w:rPr>
          <w:rFonts w:ascii="Times New Roman" w:hAnsi="Times New Roman"/>
          <w:sz w:val="28"/>
          <w:szCs w:val="28"/>
        </w:rPr>
        <w:t>- Дону «Феникс», 2006</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3. Е.В. Симонова. Поурочные разработки по истории России, 6 класс. Издательство «Экзамен», М.: 2006</w:t>
      </w:r>
    </w:p>
    <w:p w:rsidR="00501BA4" w:rsidRPr="0080304D" w:rsidRDefault="00501BA4" w:rsidP="0080304D">
      <w:pPr>
        <w:pStyle w:val="a4"/>
        <w:spacing w:line="360" w:lineRule="auto"/>
        <w:jc w:val="both"/>
        <w:rPr>
          <w:rFonts w:ascii="Times New Roman" w:hAnsi="Times New Roman"/>
          <w:sz w:val="28"/>
          <w:szCs w:val="28"/>
        </w:rPr>
      </w:pPr>
      <w:r w:rsidRPr="0080304D">
        <w:rPr>
          <w:rFonts w:ascii="Times New Roman" w:hAnsi="Times New Roman"/>
          <w:sz w:val="28"/>
          <w:szCs w:val="28"/>
        </w:rPr>
        <w:t>4. http://festival.1september.ru/articles/525784/</w:t>
      </w:r>
    </w:p>
    <w:p w:rsidR="00395136" w:rsidRPr="009F2D5F" w:rsidRDefault="00395136" w:rsidP="00395136">
      <w:pPr>
        <w:pStyle w:val="a3"/>
        <w:spacing w:before="0" w:beforeAutospacing="0" w:after="0" w:afterAutospacing="0" w:line="360" w:lineRule="auto"/>
        <w:ind w:left="960"/>
        <w:jc w:val="both"/>
        <w:rPr>
          <w:color w:val="000000"/>
          <w:sz w:val="28"/>
          <w:szCs w:val="28"/>
        </w:rPr>
      </w:pPr>
    </w:p>
    <w:p w:rsidR="001650C0" w:rsidRPr="005E639A" w:rsidRDefault="001650C0" w:rsidP="001650C0">
      <w:pPr>
        <w:spacing w:line="360" w:lineRule="auto"/>
        <w:jc w:val="both"/>
        <w:rPr>
          <w:rFonts w:ascii="Times New Roman" w:hAnsi="Times New Roman" w:cs="Times New Roman"/>
          <w:sz w:val="28"/>
          <w:szCs w:val="28"/>
        </w:rPr>
      </w:pPr>
    </w:p>
    <w:p w:rsidR="00860E18" w:rsidRDefault="00860E18"/>
    <w:sectPr w:rsidR="00860E18" w:rsidSect="0080304D">
      <w:footerReference w:type="default" r:id="rId23"/>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A9E" w:rsidRDefault="00AC5A9E" w:rsidP="00CC4430">
      <w:pPr>
        <w:spacing w:after="0" w:line="240" w:lineRule="auto"/>
      </w:pPr>
      <w:r>
        <w:separator/>
      </w:r>
    </w:p>
  </w:endnote>
  <w:endnote w:type="continuationSeparator" w:id="0">
    <w:p w:rsidR="00AC5A9E" w:rsidRDefault="00AC5A9E" w:rsidP="00CC44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61679"/>
      <w:docPartObj>
        <w:docPartGallery w:val="Page Numbers (Bottom of Page)"/>
        <w:docPartUnique/>
      </w:docPartObj>
    </w:sdtPr>
    <w:sdtContent>
      <w:p w:rsidR="00BB3774" w:rsidRDefault="00AE2612">
        <w:pPr>
          <w:pStyle w:val="a7"/>
          <w:jc w:val="right"/>
        </w:pPr>
        <w:fldSimple w:instr=" PAGE   \* MERGEFORMAT ">
          <w:r w:rsidR="007A6089">
            <w:rPr>
              <w:noProof/>
            </w:rPr>
            <w:t>18</w:t>
          </w:r>
        </w:fldSimple>
      </w:p>
    </w:sdtContent>
  </w:sdt>
  <w:p w:rsidR="00D849F6" w:rsidRDefault="00AC5A9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A9E" w:rsidRDefault="00AC5A9E" w:rsidP="00CC4430">
      <w:pPr>
        <w:spacing w:after="0" w:line="240" w:lineRule="auto"/>
      </w:pPr>
      <w:r>
        <w:separator/>
      </w:r>
    </w:p>
  </w:footnote>
  <w:footnote w:type="continuationSeparator" w:id="0">
    <w:p w:rsidR="00AC5A9E" w:rsidRDefault="00AC5A9E" w:rsidP="00CC44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A648E"/>
    <w:multiLevelType w:val="multilevel"/>
    <w:tmpl w:val="F2483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2618EA"/>
    <w:multiLevelType w:val="hybridMultilevel"/>
    <w:tmpl w:val="1158C454"/>
    <w:lvl w:ilvl="0" w:tplc="515E0556">
      <w:start w:val="1"/>
      <w:numFmt w:val="decimal"/>
      <w:lvlText w:val="%1."/>
      <w:lvlJc w:val="left"/>
      <w:pPr>
        <w:ind w:left="960" w:hanging="660"/>
      </w:pPr>
      <w:rPr>
        <w:rFonts w:ascii="Times New Roman" w:hAnsi="Times New Roman" w:cs="Times New Roman" w:hint="default"/>
        <w:color w:val="000000"/>
        <w:sz w:val="28"/>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13B53BFA"/>
    <w:multiLevelType w:val="hybridMultilevel"/>
    <w:tmpl w:val="943E7240"/>
    <w:lvl w:ilvl="0" w:tplc="14CE729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1C093577"/>
    <w:multiLevelType w:val="multilevel"/>
    <w:tmpl w:val="C6CC3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7140F2"/>
    <w:multiLevelType w:val="multilevel"/>
    <w:tmpl w:val="72767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7ED2A9E"/>
    <w:multiLevelType w:val="multilevel"/>
    <w:tmpl w:val="4E7C6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752815"/>
    <w:multiLevelType w:val="multilevel"/>
    <w:tmpl w:val="D1508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650C0"/>
    <w:rsid w:val="001216F1"/>
    <w:rsid w:val="00163DF2"/>
    <w:rsid w:val="001650C0"/>
    <w:rsid w:val="001A0C6C"/>
    <w:rsid w:val="001A0E99"/>
    <w:rsid w:val="00237408"/>
    <w:rsid w:val="00250B1B"/>
    <w:rsid w:val="0027633E"/>
    <w:rsid w:val="00292AC3"/>
    <w:rsid w:val="002B17B3"/>
    <w:rsid w:val="002C6E21"/>
    <w:rsid w:val="00395136"/>
    <w:rsid w:val="003F1C9C"/>
    <w:rsid w:val="004A6685"/>
    <w:rsid w:val="004D40E1"/>
    <w:rsid w:val="004E02FE"/>
    <w:rsid w:val="00501BA4"/>
    <w:rsid w:val="00547D3C"/>
    <w:rsid w:val="0055599E"/>
    <w:rsid w:val="005631C6"/>
    <w:rsid w:val="00577FE8"/>
    <w:rsid w:val="00632772"/>
    <w:rsid w:val="00655B77"/>
    <w:rsid w:val="00691672"/>
    <w:rsid w:val="007174CE"/>
    <w:rsid w:val="007602BD"/>
    <w:rsid w:val="00775D90"/>
    <w:rsid w:val="007A6089"/>
    <w:rsid w:val="0080304D"/>
    <w:rsid w:val="008049CD"/>
    <w:rsid w:val="00820487"/>
    <w:rsid w:val="00860E18"/>
    <w:rsid w:val="00880B8B"/>
    <w:rsid w:val="009157F7"/>
    <w:rsid w:val="009F2D5F"/>
    <w:rsid w:val="00A4772B"/>
    <w:rsid w:val="00AC5A9E"/>
    <w:rsid w:val="00AE2612"/>
    <w:rsid w:val="00B03814"/>
    <w:rsid w:val="00B43FC3"/>
    <w:rsid w:val="00B77BBD"/>
    <w:rsid w:val="00BB3462"/>
    <w:rsid w:val="00BB3774"/>
    <w:rsid w:val="00BB4A79"/>
    <w:rsid w:val="00BC2DE7"/>
    <w:rsid w:val="00C0355A"/>
    <w:rsid w:val="00CC4430"/>
    <w:rsid w:val="00CD0069"/>
    <w:rsid w:val="00D079BA"/>
    <w:rsid w:val="00D3164F"/>
    <w:rsid w:val="00D5235D"/>
    <w:rsid w:val="00D96F9E"/>
    <w:rsid w:val="00DA5A71"/>
    <w:rsid w:val="00DB366D"/>
    <w:rsid w:val="00E42BB3"/>
    <w:rsid w:val="00EE35AE"/>
    <w:rsid w:val="00EE6C10"/>
    <w:rsid w:val="00F023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430"/>
  </w:style>
  <w:style w:type="paragraph" w:styleId="3">
    <w:name w:val="heading 3"/>
    <w:basedOn w:val="a"/>
    <w:link w:val="30"/>
    <w:uiPriority w:val="9"/>
    <w:qFormat/>
    <w:rsid w:val="00EE6C1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650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650C0"/>
  </w:style>
  <w:style w:type="paragraph" w:styleId="a4">
    <w:name w:val="No Spacing"/>
    <w:uiPriority w:val="1"/>
    <w:qFormat/>
    <w:rsid w:val="001650C0"/>
    <w:pPr>
      <w:spacing w:after="0" w:line="240" w:lineRule="auto"/>
    </w:pPr>
    <w:rPr>
      <w:rFonts w:ascii="Calibri" w:eastAsia="Calibri" w:hAnsi="Calibri" w:cs="Times New Roman"/>
      <w:lang w:eastAsia="en-US"/>
    </w:rPr>
  </w:style>
  <w:style w:type="paragraph" w:customStyle="1" w:styleId="1">
    <w:name w:val="Без интервала1"/>
    <w:rsid w:val="001650C0"/>
    <w:pPr>
      <w:spacing w:after="0" w:line="360" w:lineRule="auto"/>
    </w:pPr>
    <w:rPr>
      <w:rFonts w:ascii="Times New Roman" w:eastAsia="Times New Roman" w:hAnsi="Times New Roman" w:cs="Times New Roman"/>
      <w:sz w:val="28"/>
      <w:szCs w:val="28"/>
      <w:lang w:eastAsia="en-US"/>
    </w:rPr>
  </w:style>
  <w:style w:type="character" w:styleId="a5">
    <w:name w:val="Hyperlink"/>
    <w:basedOn w:val="a0"/>
    <w:uiPriority w:val="99"/>
    <w:unhideWhenUsed/>
    <w:rsid w:val="001650C0"/>
    <w:rPr>
      <w:color w:val="0000FF"/>
      <w:u w:val="single"/>
    </w:rPr>
  </w:style>
  <w:style w:type="paragraph" w:styleId="a6">
    <w:name w:val="List Paragraph"/>
    <w:basedOn w:val="a"/>
    <w:uiPriority w:val="34"/>
    <w:qFormat/>
    <w:rsid w:val="001650C0"/>
    <w:pPr>
      <w:ind w:left="720"/>
      <w:contextualSpacing/>
    </w:pPr>
  </w:style>
  <w:style w:type="paragraph" w:styleId="a7">
    <w:name w:val="footer"/>
    <w:basedOn w:val="a"/>
    <w:link w:val="a8"/>
    <w:uiPriority w:val="99"/>
    <w:unhideWhenUsed/>
    <w:rsid w:val="001650C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50C0"/>
  </w:style>
  <w:style w:type="character" w:customStyle="1" w:styleId="c1">
    <w:name w:val="c1"/>
    <w:basedOn w:val="a0"/>
    <w:rsid w:val="00B77BBD"/>
  </w:style>
  <w:style w:type="paragraph" w:styleId="a9">
    <w:name w:val="header"/>
    <w:basedOn w:val="a"/>
    <w:link w:val="aa"/>
    <w:uiPriority w:val="99"/>
    <w:semiHidden/>
    <w:unhideWhenUsed/>
    <w:rsid w:val="00BB4A7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B4A79"/>
  </w:style>
  <w:style w:type="character" w:customStyle="1" w:styleId="30">
    <w:name w:val="Заголовок 3 Знак"/>
    <w:basedOn w:val="a0"/>
    <w:link w:val="3"/>
    <w:uiPriority w:val="9"/>
    <w:rsid w:val="00EE6C10"/>
    <w:rPr>
      <w:rFonts w:ascii="Times New Roman" w:eastAsia="Times New Roman" w:hAnsi="Times New Roman" w:cs="Times New Roman"/>
      <w:b/>
      <w:bCs/>
      <w:sz w:val="27"/>
      <w:szCs w:val="27"/>
    </w:rPr>
  </w:style>
  <w:style w:type="table" w:styleId="ab">
    <w:name w:val="Table Grid"/>
    <w:basedOn w:val="a1"/>
    <w:uiPriority w:val="59"/>
    <w:rsid w:val="00BB34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footnote text"/>
    <w:basedOn w:val="a"/>
    <w:link w:val="ad"/>
    <w:uiPriority w:val="99"/>
    <w:rsid w:val="00EE35AE"/>
    <w:pPr>
      <w:spacing w:after="0" w:line="240" w:lineRule="auto"/>
    </w:pPr>
    <w:rPr>
      <w:rFonts w:eastAsiaTheme="minorHAnsi"/>
      <w:sz w:val="20"/>
      <w:szCs w:val="20"/>
      <w:lang w:eastAsia="en-US"/>
    </w:rPr>
  </w:style>
  <w:style w:type="character" w:customStyle="1" w:styleId="ad">
    <w:name w:val="Текст сноски Знак"/>
    <w:basedOn w:val="a0"/>
    <w:link w:val="ac"/>
    <w:uiPriority w:val="99"/>
    <w:rsid w:val="00EE35AE"/>
    <w:rPr>
      <w:rFonts w:eastAsiaTheme="minorHAnsi"/>
      <w:sz w:val="20"/>
      <w:szCs w:val="20"/>
      <w:lang w:eastAsia="en-US"/>
    </w:rPr>
  </w:style>
  <w:style w:type="character" w:styleId="ae">
    <w:name w:val="footnote reference"/>
    <w:basedOn w:val="a0"/>
    <w:uiPriority w:val="99"/>
    <w:rsid w:val="00EE35AE"/>
    <w:rPr>
      <w:vertAlign w:val="superscript"/>
    </w:rPr>
  </w:style>
  <w:style w:type="paragraph" w:styleId="af">
    <w:name w:val="Balloon Text"/>
    <w:basedOn w:val="a"/>
    <w:link w:val="af0"/>
    <w:uiPriority w:val="99"/>
    <w:semiHidden/>
    <w:unhideWhenUsed/>
    <w:rsid w:val="00501BA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01B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4023004">
      <w:bodyDiv w:val="1"/>
      <w:marLeft w:val="0"/>
      <w:marRight w:val="0"/>
      <w:marTop w:val="0"/>
      <w:marBottom w:val="0"/>
      <w:divBdr>
        <w:top w:val="none" w:sz="0" w:space="0" w:color="auto"/>
        <w:left w:val="none" w:sz="0" w:space="0" w:color="auto"/>
        <w:bottom w:val="none" w:sz="0" w:space="0" w:color="auto"/>
        <w:right w:val="none" w:sz="0" w:space="0" w:color="auto"/>
      </w:divBdr>
    </w:div>
    <w:div w:id="1157069102">
      <w:bodyDiv w:val="1"/>
      <w:marLeft w:val="0"/>
      <w:marRight w:val="0"/>
      <w:marTop w:val="0"/>
      <w:marBottom w:val="0"/>
      <w:divBdr>
        <w:top w:val="none" w:sz="0" w:space="0" w:color="auto"/>
        <w:left w:val="none" w:sz="0" w:space="0" w:color="auto"/>
        <w:bottom w:val="none" w:sz="0" w:space="0" w:color="auto"/>
        <w:right w:val="none" w:sz="0" w:space="0" w:color="auto"/>
      </w:divBdr>
    </w:div>
    <w:div w:id="1290553923">
      <w:bodyDiv w:val="1"/>
      <w:marLeft w:val="0"/>
      <w:marRight w:val="0"/>
      <w:marTop w:val="0"/>
      <w:marBottom w:val="0"/>
      <w:divBdr>
        <w:top w:val="none" w:sz="0" w:space="0" w:color="auto"/>
        <w:left w:val="none" w:sz="0" w:space="0" w:color="auto"/>
        <w:bottom w:val="none" w:sz="0" w:space="0" w:color="auto"/>
        <w:right w:val="none" w:sz="0" w:space="0" w:color="auto"/>
      </w:divBdr>
      <w:divsChild>
        <w:div w:id="78869347">
          <w:marLeft w:val="0"/>
          <w:marRight w:val="0"/>
          <w:marTop w:val="0"/>
          <w:marBottom w:val="0"/>
          <w:divBdr>
            <w:top w:val="none" w:sz="0" w:space="0" w:color="auto"/>
            <w:left w:val="none" w:sz="0" w:space="0" w:color="auto"/>
            <w:bottom w:val="none" w:sz="0" w:space="0" w:color="auto"/>
            <w:right w:val="none" w:sz="0" w:space="0" w:color="auto"/>
          </w:divBdr>
        </w:div>
        <w:div w:id="1439058450">
          <w:marLeft w:val="0"/>
          <w:marRight w:val="0"/>
          <w:marTop w:val="0"/>
          <w:marBottom w:val="0"/>
          <w:divBdr>
            <w:top w:val="none" w:sz="0" w:space="0" w:color="auto"/>
            <w:left w:val="none" w:sz="0" w:space="0" w:color="auto"/>
            <w:bottom w:val="none" w:sz="0" w:space="0" w:color="auto"/>
            <w:right w:val="none" w:sz="0" w:space="0" w:color="auto"/>
          </w:divBdr>
        </w:div>
        <w:div w:id="1166746033">
          <w:marLeft w:val="0"/>
          <w:marRight w:val="0"/>
          <w:marTop w:val="0"/>
          <w:marBottom w:val="0"/>
          <w:divBdr>
            <w:top w:val="none" w:sz="0" w:space="0" w:color="auto"/>
            <w:left w:val="none" w:sz="0" w:space="0" w:color="auto"/>
            <w:bottom w:val="none" w:sz="0" w:space="0" w:color="auto"/>
            <w:right w:val="none" w:sz="0" w:space="0" w:color="auto"/>
          </w:divBdr>
        </w:div>
        <w:div w:id="285895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3033</Words>
  <Characters>17292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user</cp:lastModifiedBy>
  <cp:revision>27</cp:revision>
  <cp:lastPrinted>2020-10-19T11:00:00Z</cp:lastPrinted>
  <dcterms:created xsi:type="dcterms:W3CDTF">2020-10-12T17:28:00Z</dcterms:created>
  <dcterms:modified xsi:type="dcterms:W3CDTF">2022-03-03T12:55:00Z</dcterms:modified>
</cp:coreProperties>
</file>