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F" w:rsidRDefault="00A260EF" w:rsidP="00A260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26CC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приказом ректора</w:t>
      </w:r>
    </w:p>
    <w:p w:rsidR="00A260EF" w:rsidRPr="00B526CC" w:rsidRDefault="00A260EF" w:rsidP="00A260E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</w:t>
      </w:r>
      <w:r>
        <w:rPr>
          <w:sz w:val="24"/>
          <w:szCs w:val="24"/>
          <w:u w:val="single"/>
        </w:rPr>
        <w:t xml:space="preserve">02.12.2019 </w:t>
      </w:r>
      <w:r w:rsidRPr="00B526C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260EF">
        <w:rPr>
          <w:sz w:val="24"/>
          <w:szCs w:val="24"/>
          <w:u w:val="single"/>
        </w:rPr>
        <w:t>338-1</w:t>
      </w:r>
    </w:p>
    <w:p w:rsidR="00A260EF" w:rsidRDefault="00A260EF" w:rsidP="00900F10">
      <w:pPr>
        <w:pStyle w:val="a3"/>
        <w:jc w:val="center"/>
        <w:rPr>
          <w:b/>
          <w:caps/>
          <w:sz w:val="28"/>
        </w:rPr>
      </w:pPr>
    </w:p>
    <w:p w:rsidR="001E1FE4" w:rsidRDefault="001E1FE4" w:rsidP="00900F10">
      <w:pPr>
        <w:pStyle w:val="a3"/>
        <w:jc w:val="center"/>
        <w:rPr>
          <w:b/>
          <w:caps/>
          <w:sz w:val="28"/>
        </w:rPr>
      </w:pPr>
      <w:r>
        <w:rPr>
          <w:b/>
          <w:caps/>
          <w:sz w:val="28"/>
        </w:rPr>
        <w:t>Положение</w:t>
      </w:r>
    </w:p>
    <w:p w:rsidR="001E1FE4" w:rsidRPr="00310A86" w:rsidRDefault="001E1FE4" w:rsidP="001E1FE4">
      <w:pPr>
        <w:pStyle w:val="a3"/>
        <w:tabs>
          <w:tab w:val="left" w:pos="0"/>
        </w:tabs>
        <w:spacing w:line="360" w:lineRule="auto"/>
        <w:ind w:left="360"/>
        <w:jc w:val="center"/>
        <w:rPr>
          <w:b/>
          <w:caps/>
          <w:sz w:val="28"/>
        </w:rPr>
      </w:pPr>
      <w:r>
        <w:rPr>
          <w:b/>
          <w:caps/>
          <w:sz w:val="28"/>
        </w:rPr>
        <w:t>об отделе</w:t>
      </w:r>
      <w:r w:rsidR="00310A86">
        <w:rPr>
          <w:b/>
          <w:caps/>
          <w:sz w:val="28"/>
        </w:rPr>
        <w:t xml:space="preserve"> УПРАВЛЕНИЯ ДЕЛАМИ</w:t>
      </w:r>
    </w:p>
    <w:p w:rsidR="001E1FE4" w:rsidRDefault="001E1FE4" w:rsidP="001E1FE4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426"/>
        </w:tabs>
        <w:spacing w:after="0"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E1FE4" w:rsidRDefault="00310A86" w:rsidP="00A260EF">
      <w:pPr>
        <w:pStyle w:val="a3"/>
        <w:numPr>
          <w:ilvl w:val="1"/>
          <w:numId w:val="1"/>
        </w:numPr>
        <w:tabs>
          <w:tab w:val="clear" w:pos="624"/>
          <w:tab w:val="left" w:pos="0"/>
          <w:tab w:val="num" w:pos="284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Отдел управления делами</w:t>
      </w:r>
      <w:r w:rsidR="001E1FE4">
        <w:rPr>
          <w:sz w:val="28"/>
        </w:rPr>
        <w:t xml:space="preserve"> является структурным подразделением ГБОУ ДПО НИРО (далее – Институт).</w:t>
      </w:r>
    </w:p>
    <w:p w:rsidR="009F48CD" w:rsidRDefault="009F48CD" w:rsidP="00A260EF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360" w:lineRule="auto"/>
        <w:ind w:hanging="57"/>
        <w:jc w:val="both"/>
        <w:rPr>
          <w:sz w:val="28"/>
        </w:rPr>
      </w:pPr>
      <w:r>
        <w:rPr>
          <w:sz w:val="28"/>
        </w:rPr>
        <w:t>Отдел создается, ликвидируется приказом ректора Института.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clear" w:pos="624"/>
          <w:tab w:val="left" w:pos="0"/>
          <w:tab w:val="num" w:pos="284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Отдел в своей деятельности руководствуется Уставом Института, Правилами внутреннего трудового распорядка, нормативно-правовыми актами, рекомендациями по вопросам документационного обеспечения, приказами ректора, должностными инструкциями, настоящим Положением.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clear" w:pos="624"/>
          <w:tab w:val="left" w:pos="0"/>
          <w:tab w:val="num" w:pos="284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Отдел возглавляет начальник, который назначается и освобождается от должности приказом ректора. Исполнение обязанностей начальника отдела в его отсутствие может быть возложено на одного из работников отдела.</w:t>
      </w:r>
    </w:p>
    <w:p w:rsidR="006D7C14" w:rsidRDefault="006D7C14" w:rsidP="00A260EF">
      <w:pPr>
        <w:pStyle w:val="a3"/>
        <w:numPr>
          <w:ilvl w:val="1"/>
          <w:numId w:val="1"/>
        </w:numPr>
        <w:tabs>
          <w:tab w:val="clear" w:pos="624"/>
          <w:tab w:val="left" w:pos="0"/>
          <w:tab w:val="num" w:pos="284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Отдел управления делами подчиняется в своей деятельности непосредственно проректору по организационной и кадровой работе.</w:t>
      </w:r>
    </w:p>
    <w:p w:rsidR="001E1FE4" w:rsidRDefault="00310A86" w:rsidP="00A260EF">
      <w:pPr>
        <w:pStyle w:val="a3"/>
        <w:numPr>
          <w:ilvl w:val="1"/>
          <w:numId w:val="1"/>
        </w:numPr>
        <w:tabs>
          <w:tab w:val="clear" w:pos="624"/>
          <w:tab w:val="left" w:pos="0"/>
          <w:tab w:val="num" w:pos="284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Отдел управления делами</w:t>
      </w:r>
      <w:r w:rsidR="001E1FE4">
        <w:rPr>
          <w:sz w:val="28"/>
        </w:rPr>
        <w:t xml:space="preserve"> имеет печать и штампы.</w:t>
      </w:r>
    </w:p>
    <w:p w:rsidR="001E1FE4" w:rsidRDefault="001E1FE4" w:rsidP="00A260EF">
      <w:pPr>
        <w:pStyle w:val="a3"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pacing w:after="0"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Основные задачи</w:t>
      </w:r>
    </w:p>
    <w:p w:rsidR="00D965C9" w:rsidRDefault="00D965C9" w:rsidP="00A260E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hanging="57"/>
        <w:jc w:val="both"/>
        <w:rPr>
          <w:sz w:val="28"/>
        </w:rPr>
      </w:pPr>
      <w:r>
        <w:rPr>
          <w:sz w:val="28"/>
        </w:rPr>
        <w:t>Организация ведения делопроизводства.</w:t>
      </w:r>
    </w:p>
    <w:p w:rsidR="00D965C9" w:rsidRPr="00D965C9" w:rsidRDefault="00D965C9" w:rsidP="00A260EF">
      <w:pPr>
        <w:pStyle w:val="a3"/>
        <w:numPr>
          <w:ilvl w:val="1"/>
          <w:numId w:val="1"/>
        </w:numPr>
        <w:tabs>
          <w:tab w:val="left" w:pos="0"/>
          <w:tab w:val="num" w:pos="567"/>
          <w:tab w:val="left" w:pos="1276"/>
        </w:tabs>
        <w:spacing w:after="0" w:line="360" w:lineRule="auto"/>
        <w:ind w:hanging="57"/>
        <w:jc w:val="both"/>
        <w:rPr>
          <w:sz w:val="28"/>
        </w:rPr>
      </w:pPr>
      <w:r w:rsidRPr="00D965C9">
        <w:rPr>
          <w:sz w:val="28"/>
        </w:rPr>
        <w:t>Ведение электронного документооборота.</w:t>
      </w:r>
    </w:p>
    <w:p w:rsidR="001E1FE4" w:rsidRPr="00D965C9" w:rsidRDefault="001E1FE4" w:rsidP="00A260EF">
      <w:pPr>
        <w:pStyle w:val="a3"/>
        <w:numPr>
          <w:ilvl w:val="1"/>
          <w:numId w:val="1"/>
        </w:numPr>
        <w:tabs>
          <w:tab w:val="left" w:pos="0"/>
          <w:tab w:val="num" w:pos="567"/>
          <w:tab w:val="left" w:pos="1276"/>
        </w:tabs>
        <w:spacing w:after="0" w:line="360" w:lineRule="auto"/>
        <w:ind w:hanging="57"/>
        <w:jc w:val="both"/>
        <w:rPr>
          <w:b/>
          <w:sz w:val="28"/>
        </w:rPr>
      </w:pPr>
      <w:r w:rsidRPr="00D965C9">
        <w:rPr>
          <w:sz w:val="28"/>
        </w:rPr>
        <w:t>Обеспечение едино</w:t>
      </w:r>
      <w:r w:rsidR="00D965C9" w:rsidRPr="00D965C9">
        <w:rPr>
          <w:sz w:val="28"/>
        </w:rPr>
        <w:t>го порядка работы с документами.</w:t>
      </w:r>
      <w:r w:rsidRPr="00D965C9">
        <w:rPr>
          <w:sz w:val="28"/>
        </w:rPr>
        <w:t xml:space="preserve"> </w:t>
      </w:r>
    </w:p>
    <w:p w:rsidR="001E1FE4" w:rsidRDefault="001E1FE4" w:rsidP="009F48CD">
      <w:pPr>
        <w:pStyle w:val="a3"/>
        <w:numPr>
          <w:ilvl w:val="0"/>
          <w:numId w:val="1"/>
        </w:numPr>
        <w:tabs>
          <w:tab w:val="left" w:pos="0"/>
          <w:tab w:val="num" w:pos="567"/>
        </w:tabs>
        <w:spacing w:after="0" w:line="360" w:lineRule="auto"/>
        <w:jc w:val="both"/>
        <w:rPr>
          <w:b/>
          <w:sz w:val="28"/>
        </w:rPr>
      </w:pPr>
      <w:r w:rsidRPr="00D965C9">
        <w:rPr>
          <w:b/>
          <w:sz w:val="28"/>
        </w:rPr>
        <w:t>Функции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Осуществление экспедиционной обработки, регистрации, рассылки, учетно-справочной работы с документами.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Организация рационального документооборота.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Разработка номенклатуры дел </w:t>
      </w:r>
      <w:r w:rsidR="00D965C9">
        <w:rPr>
          <w:sz w:val="28"/>
        </w:rPr>
        <w:t>института</w:t>
      </w:r>
      <w:r>
        <w:rPr>
          <w:sz w:val="28"/>
        </w:rPr>
        <w:t>, обеспечение формирования и хранения дел.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Обеспечение сохранности документов, подготовка и сдача на хранение дел в государственный архив области.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Проведение консультаций по вопросам делопроизводства.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Осуществление методического руководства и контроля за ведением делопроизводства в структурных подразделениях.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Организация рассмотрения и подготовки к докладу руководству поступающих документов в установленные сроки, обобщение сведений о ходе и результатах исполнения документов, осуществление контроля за исполнением документов.</w:t>
      </w:r>
    </w:p>
    <w:p w:rsidR="001E1FE4" w:rsidRDefault="001E1FE4" w:rsidP="00A260E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Организационное обеспечение мероприятий, конференций,  совещаний.</w:t>
      </w:r>
    </w:p>
    <w:p w:rsidR="001E1FE4" w:rsidRDefault="001E1FE4" w:rsidP="009F48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Права и обязанности</w:t>
      </w:r>
    </w:p>
    <w:p w:rsidR="001E1FE4" w:rsidRDefault="001E1FE4" w:rsidP="00D965C9">
      <w:pPr>
        <w:pStyle w:val="a3"/>
        <w:tabs>
          <w:tab w:val="left" w:pos="0"/>
        </w:tabs>
        <w:spacing w:line="360" w:lineRule="auto"/>
        <w:rPr>
          <w:i/>
          <w:sz w:val="28"/>
        </w:rPr>
      </w:pPr>
      <w:r>
        <w:rPr>
          <w:i/>
          <w:sz w:val="28"/>
        </w:rPr>
        <w:t>Работники отдела имеют право:</w:t>
      </w:r>
    </w:p>
    <w:p w:rsidR="001E1FE4" w:rsidRDefault="001E1FE4" w:rsidP="00A260EF">
      <w:pPr>
        <w:pStyle w:val="a3"/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Проводить проверки по организации работы с документами, соблюдению исполнения инструкции по делопроизводству.</w:t>
      </w:r>
    </w:p>
    <w:p w:rsidR="001E1FE4" w:rsidRDefault="001E1FE4" w:rsidP="00A260EF">
      <w:pPr>
        <w:pStyle w:val="a3"/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Запрашивать у структурных подразделений сведения, необходимые для работы.</w:t>
      </w:r>
    </w:p>
    <w:p w:rsidR="001E1FE4" w:rsidRDefault="001E1FE4" w:rsidP="00A260EF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Привлекать в установленном порядке специалистов структурных подразделений к подготовке приказов, проектов документов по поручению ректора.</w:t>
      </w:r>
    </w:p>
    <w:p w:rsidR="001E1FE4" w:rsidRDefault="001E1FE4" w:rsidP="00A260EF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Возвращать исполнителям на доработку документы, подготовленные с нарушением установленных требований.</w:t>
      </w:r>
    </w:p>
    <w:p w:rsidR="001E1FE4" w:rsidRDefault="001E1FE4" w:rsidP="00A260EF">
      <w:pPr>
        <w:pStyle w:val="a3"/>
        <w:numPr>
          <w:ilvl w:val="0"/>
          <w:numId w:val="4"/>
        </w:numPr>
        <w:tabs>
          <w:tab w:val="clear" w:pos="360"/>
          <w:tab w:val="num" w:pos="0"/>
          <w:tab w:val="num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Пользоваться правами, определенными Уставом Института.</w:t>
      </w:r>
    </w:p>
    <w:p w:rsidR="001E1FE4" w:rsidRDefault="001E1FE4" w:rsidP="001E1FE4">
      <w:pPr>
        <w:pStyle w:val="a3"/>
        <w:tabs>
          <w:tab w:val="left" w:pos="0"/>
        </w:tabs>
        <w:spacing w:line="360" w:lineRule="auto"/>
        <w:ind w:left="360"/>
        <w:rPr>
          <w:i/>
          <w:sz w:val="28"/>
        </w:rPr>
      </w:pPr>
      <w:r>
        <w:rPr>
          <w:i/>
          <w:sz w:val="28"/>
        </w:rPr>
        <w:t>Работники отдела обязаны:</w:t>
      </w:r>
    </w:p>
    <w:p w:rsidR="001E1FE4" w:rsidRDefault="00A260EF" w:rsidP="002D345E">
      <w:pPr>
        <w:pStyle w:val="a3"/>
        <w:numPr>
          <w:ilvl w:val="0"/>
          <w:numId w:val="5"/>
        </w:numPr>
        <w:tabs>
          <w:tab w:val="clear" w:pos="36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   </w:t>
      </w:r>
      <w:r w:rsidR="001E1FE4">
        <w:rPr>
          <w:sz w:val="28"/>
        </w:rPr>
        <w:t>Соблюдать Устав Института, Правила внутреннего трудового распорядка, правила по охране труда и технике безопасности</w:t>
      </w:r>
      <w:r w:rsidR="002D345E">
        <w:rPr>
          <w:sz w:val="28"/>
        </w:rPr>
        <w:t>.</w:t>
      </w:r>
    </w:p>
    <w:p w:rsidR="001E1FE4" w:rsidRDefault="00A260EF" w:rsidP="002D345E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ind w:left="720" w:hanging="153"/>
        <w:jc w:val="both"/>
        <w:rPr>
          <w:sz w:val="28"/>
        </w:rPr>
      </w:pPr>
      <w:r>
        <w:rPr>
          <w:sz w:val="28"/>
        </w:rPr>
        <w:t xml:space="preserve">    </w:t>
      </w:r>
      <w:r w:rsidR="001E1FE4">
        <w:rPr>
          <w:sz w:val="28"/>
        </w:rPr>
        <w:t>Строго следовать нормам профессиональной этики</w:t>
      </w:r>
      <w:r w:rsidR="002D345E">
        <w:rPr>
          <w:sz w:val="28"/>
        </w:rPr>
        <w:t>.</w:t>
      </w:r>
    </w:p>
    <w:p w:rsidR="001E1FE4" w:rsidRDefault="00A260EF" w:rsidP="002D345E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2D345E">
        <w:rPr>
          <w:sz w:val="28"/>
        </w:rPr>
        <w:t xml:space="preserve"> </w:t>
      </w:r>
      <w:r w:rsidR="001E1FE4">
        <w:rPr>
          <w:sz w:val="28"/>
        </w:rPr>
        <w:t>Обеспечивать необходимый профессиональный уровень своей деятельности</w:t>
      </w:r>
      <w:r w:rsidR="002D345E">
        <w:rPr>
          <w:sz w:val="28"/>
        </w:rPr>
        <w:t>.</w:t>
      </w:r>
    </w:p>
    <w:p w:rsidR="001E1FE4" w:rsidRDefault="00A260EF" w:rsidP="002D345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1E1FE4">
        <w:rPr>
          <w:sz w:val="28"/>
        </w:rPr>
        <w:t>Качественно выполнять обязанности и работы, указ</w:t>
      </w:r>
      <w:r w:rsidR="00840C73">
        <w:rPr>
          <w:sz w:val="28"/>
        </w:rPr>
        <w:t>анные в должностных инструкциях</w:t>
      </w:r>
      <w:r w:rsidR="001E1FE4">
        <w:rPr>
          <w:sz w:val="28"/>
        </w:rPr>
        <w:t>.</w:t>
      </w:r>
    </w:p>
    <w:p w:rsidR="001E1FE4" w:rsidRDefault="001E1FE4" w:rsidP="009F48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</w:p>
    <w:p w:rsidR="001E1FE4" w:rsidRPr="009F48CD" w:rsidRDefault="00840C73" w:rsidP="002D345E">
      <w:pPr>
        <w:pStyle w:val="a3"/>
        <w:numPr>
          <w:ilvl w:val="0"/>
          <w:numId w:val="9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2D345E">
        <w:rPr>
          <w:sz w:val="28"/>
        </w:rPr>
        <w:t xml:space="preserve">Работники отдела несут ответственность </w:t>
      </w:r>
      <w:r>
        <w:rPr>
          <w:i/>
          <w:sz w:val="28"/>
        </w:rPr>
        <w:t>з</w:t>
      </w:r>
      <w:r>
        <w:rPr>
          <w:sz w:val="28"/>
        </w:rPr>
        <w:t>а о</w:t>
      </w:r>
      <w:r w:rsidR="001E1FE4" w:rsidRPr="009F48CD">
        <w:rPr>
          <w:sz w:val="28"/>
        </w:rPr>
        <w:t>беспечение установленного порядка работы с документами в Институте</w:t>
      </w:r>
      <w:r w:rsidR="009F48CD" w:rsidRPr="009F48CD">
        <w:rPr>
          <w:sz w:val="28"/>
        </w:rPr>
        <w:t xml:space="preserve">, </w:t>
      </w:r>
      <w:r w:rsidR="009F48CD">
        <w:rPr>
          <w:sz w:val="28"/>
        </w:rPr>
        <w:t>в</w:t>
      </w:r>
      <w:r w:rsidR="001E1FE4" w:rsidRPr="009F48CD">
        <w:rPr>
          <w:sz w:val="28"/>
        </w:rPr>
        <w:t>ыполнение настоящего положения и должностных</w:t>
      </w:r>
      <w:r w:rsidR="009F48CD">
        <w:rPr>
          <w:sz w:val="28"/>
        </w:rPr>
        <w:t xml:space="preserve"> инструкций</w:t>
      </w:r>
      <w:r w:rsidR="001E1FE4" w:rsidRPr="009F48CD">
        <w:rPr>
          <w:sz w:val="28"/>
        </w:rPr>
        <w:t>.</w:t>
      </w:r>
    </w:p>
    <w:p w:rsidR="001E1FE4" w:rsidRDefault="001E1FE4" w:rsidP="00A260EF">
      <w:pPr>
        <w:pStyle w:val="a3"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К работникам отдела могут быть применены меры дисциплинарного в</w:t>
      </w:r>
      <w:r w:rsidR="006D7C14">
        <w:rPr>
          <w:sz w:val="28"/>
        </w:rPr>
        <w:t>оздействия</w:t>
      </w:r>
      <w:r>
        <w:rPr>
          <w:sz w:val="28"/>
        </w:rPr>
        <w:t xml:space="preserve"> в соответствии с Трудовым кодексом Российской Федерации за несоблюдение Устава, Правил внутреннего трудового распорядка, несвоевременное и некачественное выполнение функций, возложенных на отдел, должностных инстру</w:t>
      </w:r>
      <w:r w:rsidR="00840C73">
        <w:rPr>
          <w:sz w:val="28"/>
        </w:rPr>
        <w:t>кций</w:t>
      </w:r>
      <w:r>
        <w:rPr>
          <w:sz w:val="28"/>
        </w:rPr>
        <w:t>.</w:t>
      </w:r>
    </w:p>
    <w:p w:rsidR="001E1FE4" w:rsidRDefault="001E1FE4" w:rsidP="009F48C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Взаимоотношения. Связи</w:t>
      </w:r>
    </w:p>
    <w:p w:rsidR="001E1FE4" w:rsidRDefault="00310A86" w:rsidP="00AC573C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Отдел управления делами</w:t>
      </w:r>
      <w:r w:rsidR="001E1FE4">
        <w:rPr>
          <w:sz w:val="28"/>
        </w:rPr>
        <w:t xml:space="preserve"> осуществляет работу во взаимодействии со структурными подразделениями Института</w:t>
      </w:r>
      <w:r w:rsidR="00840C73">
        <w:rPr>
          <w:sz w:val="28"/>
        </w:rPr>
        <w:t xml:space="preserve"> и</w:t>
      </w:r>
      <w:r w:rsidR="009F48CD" w:rsidRPr="009F48CD">
        <w:rPr>
          <w:sz w:val="28"/>
        </w:rPr>
        <w:t xml:space="preserve"> </w:t>
      </w:r>
      <w:r w:rsidR="009F48CD">
        <w:rPr>
          <w:sz w:val="28"/>
        </w:rPr>
        <w:t>Министерств</w:t>
      </w:r>
      <w:r w:rsidR="00840C73">
        <w:rPr>
          <w:sz w:val="28"/>
        </w:rPr>
        <w:t>а</w:t>
      </w:r>
      <w:r w:rsidR="009F48CD">
        <w:rPr>
          <w:sz w:val="28"/>
        </w:rPr>
        <w:t xml:space="preserve"> образования, науки и молодежной политики Нижегородской области</w:t>
      </w:r>
      <w:r w:rsidR="005B5F25">
        <w:rPr>
          <w:sz w:val="28"/>
        </w:rPr>
        <w:t>.</w:t>
      </w:r>
    </w:p>
    <w:p w:rsidR="001E1FE4" w:rsidRDefault="00AB3DF3" w:rsidP="002D345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Организация работы</w:t>
      </w:r>
    </w:p>
    <w:p w:rsidR="001E1FE4" w:rsidRDefault="00A260EF" w:rsidP="00A260EF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spacing w:after="0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1E1FE4">
        <w:rPr>
          <w:sz w:val="28"/>
        </w:rPr>
        <w:t xml:space="preserve">Работой отдела руководит начальник, который несет ответственность за результаты работы отдела, за состояние трудовой и исполнительской дисциплины, определяет план работы отдела, должностные инструкции работников, вносит предложения об изменении штатной численности отдела, </w:t>
      </w:r>
      <w:r w:rsidR="009F48CD">
        <w:rPr>
          <w:sz w:val="28"/>
        </w:rPr>
        <w:t>о</w:t>
      </w:r>
      <w:r w:rsidR="001E1FE4">
        <w:rPr>
          <w:sz w:val="28"/>
        </w:rPr>
        <w:t xml:space="preserve"> поощрении и наказании</w:t>
      </w:r>
      <w:r w:rsidR="009F48CD">
        <w:rPr>
          <w:sz w:val="28"/>
        </w:rPr>
        <w:t xml:space="preserve"> работников</w:t>
      </w:r>
      <w:r w:rsidR="001E1FE4">
        <w:rPr>
          <w:sz w:val="28"/>
        </w:rPr>
        <w:t>.</w:t>
      </w:r>
    </w:p>
    <w:p w:rsidR="001E1FE4" w:rsidRDefault="00A260EF" w:rsidP="00A260EF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spacing w:after="0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1E1FE4">
        <w:rPr>
          <w:sz w:val="28"/>
        </w:rPr>
        <w:t>Работники отдела работают на основании должностных инструкций и отчитываются о своей работе перед начальником отдела.</w:t>
      </w:r>
    </w:p>
    <w:sectPr w:rsidR="001E1FE4" w:rsidSect="00A260EF">
      <w:headerReference w:type="default" r:id="rId7"/>
      <w:pgSz w:w="11906" w:h="16838"/>
      <w:pgMar w:top="1134" w:right="849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1E" w:rsidRDefault="0089541E" w:rsidP="00900F10">
      <w:pPr>
        <w:spacing w:after="0" w:line="240" w:lineRule="auto"/>
      </w:pPr>
      <w:r>
        <w:separator/>
      </w:r>
    </w:p>
  </w:endnote>
  <w:endnote w:type="continuationSeparator" w:id="1">
    <w:p w:rsidR="0089541E" w:rsidRDefault="0089541E" w:rsidP="0090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1E" w:rsidRDefault="0089541E" w:rsidP="00900F10">
      <w:pPr>
        <w:spacing w:after="0" w:line="240" w:lineRule="auto"/>
      </w:pPr>
      <w:r>
        <w:separator/>
      </w:r>
    </w:p>
  </w:footnote>
  <w:footnote w:type="continuationSeparator" w:id="1">
    <w:p w:rsidR="0089541E" w:rsidRDefault="0089541E" w:rsidP="0090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10" w:rsidRDefault="00900F10">
    <w:pPr>
      <w:pStyle w:val="a5"/>
      <w:jc w:val="center"/>
    </w:pPr>
  </w:p>
  <w:p w:rsidR="00900F10" w:rsidRDefault="00900F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43"/>
    <w:multiLevelType w:val="singleLevel"/>
    <w:tmpl w:val="81C49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640F"/>
    <w:multiLevelType w:val="singleLevel"/>
    <w:tmpl w:val="81C49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851E0"/>
    <w:multiLevelType w:val="multilevel"/>
    <w:tmpl w:val="1C90407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697092"/>
    <w:multiLevelType w:val="singleLevel"/>
    <w:tmpl w:val="81C49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427C27"/>
    <w:multiLevelType w:val="singleLevel"/>
    <w:tmpl w:val="81C49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161BBD"/>
    <w:multiLevelType w:val="multilevel"/>
    <w:tmpl w:val="3302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653CE"/>
    <w:multiLevelType w:val="singleLevel"/>
    <w:tmpl w:val="BF5A6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B50ACA"/>
    <w:multiLevelType w:val="singleLevel"/>
    <w:tmpl w:val="81C49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A03C71"/>
    <w:multiLevelType w:val="multilevel"/>
    <w:tmpl w:val="715AE4A2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FE4"/>
    <w:rsid w:val="001E1FE4"/>
    <w:rsid w:val="00223929"/>
    <w:rsid w:val="002D345E"/>
    <w:rsid w:val="00302F27"/>
    <w:rsid w:val="00310A86"/>
    <w:rsid w:val="004C1BFC"/>
    <w:rsid w:val="005A0F7A"/>
    <w:rsid w:val="005B5F25"/>
    <w:rsid w:val="00615705"/>
    <w:rsid w:val="006B3609"/>
    <w:rsid w:val="006D7C14"/>
    <w:rsid w:val="007C0196"/>
    <w:rsid w:val="00840C73"/>
    <w:rsid w:val="00844772"/>
    <w:rsid w:val="0089541E"/>
    <w:rsid w:val="00900F10"/>
    <w:rsid w:val="00952420"/>
    <w:rsid w:val="009F48CD"/>
    <w:rsid w:val="00A260EF"/>
    <w:rsid w:val="00A72AD3"/>
    <w:rsid w:val="00A735E8"/>
    <w:rsid w:val="00AB3DF3"/>
    <w:rsid w:val="00AC573C"/>
    <w:rsid w:val="00B07AB1"/>
    <w:rsid w:val="00CD26B1"/>
    <w:rsid w:val="00CE44D9"/>
    <w:rsid w:val="00D6584C"/>
    <w:rsid w:val="00D965C9"/>
    <w:rsid w:val="00E33AD4"/>
    <w:rsid w:val="00E83D20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3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FE4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1E1FE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F10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0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F1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Ерёмина</dc:creator>
  <cp:lastModifiedBy>Наталья В. Торунова</cp:lastModifiedBy>
  <cp:revision>2</cp:revision>
  <cp:lastPrinted>2019-12-26T08:50:00Z</cp:lastPrinted>
  <dcterms:created xsi:type="dcterms:W3CDTF">2020-01-30T13:20:00Z</dcterms:created>
  <dcterms:modified xsi:type="dcterms:W3CDTF">2020-01-30T13:20:00Z</dcterms:modified>
</cp:coreProperties>
</file>