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75" w:rsidRDefault="005A3F75" w:rsidP="005A3F75">
      <w:pPr>
        <w:pStyle w:val="Style1"/>
        <w:widowControl/>
        <w:spacing w:before="43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Е.Г. Емельянова </w:t>
      </w:r>
    </w:p>
    <w:p w:rsidR="005A3F75" w:rsidRPr="00665BE6" w:rsidRDefault="005A3F75" w:rsidP="005A3F75">
      <w:pPr>
        <w:pStyle w:val="Style1"/>
        <w:widowControl/>
        <w:spacing w:before="43"/>
        <w:jc w:val="right"/>
        <w:rPr>
          <w:rStyle w:val="FontStyle11"/>
          <w:sz w:val="24"/>
          <w:szCs w:val="24"/>
        </w:rPr>
      </w:pPr>
    </w:p>
    <w:p w:rsidR="005A3F75" w:rsidRPr="00665BE6" w:rsidRDefault="005A3F75" w:rsidP="005A3F75">
      <w:pPr>
        <w:pStyle w:val="Style2"/>
        <w:widowControl/>
        <w:spacing w:before="226" w:line="240" w:lineRule="auto"/>
        <w:ind w:left="931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ВЕДУЩАЯ РОЛЬ ПЕДАГОГА </w:t>
      </w:r>
      <w:proofErr w:type="gramStart"/>
      <w:r>
        <w:rPr>
          <w:rStyle w:val="FontStyle12"/>
          <w:sz w:val="24"/>
          <w:szCs w:val="24"/>
        </w:rPr>
        <w:t>В  СИСТЕМЕ</w:t>
      </w:r>
      <w:proofErr w:type="gramEnd"/>
      <w:r>
        <w:rPr>
          <w:rStyle w:val="FontStyle12"/>
          <w:sz w:val="24"/>
          <w:szCs w:val="24"/>
        </w:rPr>
        <w:t xml:space="preserve"> </w:t>
      </w:r>
      <w:r w:rsidRPr="00665BE6">
        <w:rPr>
          <w:rStyle w:val="FontStyle12"/>
          <w:sz w:val="24"/>
          <w:szCs w:val="24"/>
        </w:rPr>
        <w:t xml:space="preserve"> РАБОТЫ</w:t>
      </w:r>
      <w:r>
        <w:rPr>
          <w:rStyle w:val="FontStyle12"/>
          <w:sz w:val="24"/>
          <w:szCs w:val="24"/>
        </w:rPr>
        <w:t xml:space="preserve"> </w:t>
      </w:r>
      <w:r w:rsidRPr="00665BE6">
        <w:rPr>
          <w:rStyle w:val="FontStyle12"/>
          <w:sz w:val="24"/>
          <w:szCs w:val="24"/>
        </w:rPr>
        <w:t xml:space="preserve"> ГИМНАЗИИ ПО ПРОФИЛАКТИКЕ </w:t>
      </w:r>
      <w:r>
        <w:rPr>
          <w:rStyle w:val="FontStyle12"/>
          <w:sz w:val="24"/>
          <w:szCs w:val="24"/>
        </w:rPr>
        <w:t xml:space="preserve"> </w:t>
      </w:r>
      <w:r w:rsidRPr="00665BE6">
        <w:rPr>
          <w:rStyle w:val="FontStyle12"/>
          <w:sz w:val="24"/>
          <w:szCs w:val="24"/>
        </w:rPr>
        <w:t>ПОВЕДЕНЧЕСКОЙ</w:t>
      </w:r>
      <w:r>
        <w:rPr>
          <w:rStyle w:val="FontStyle12"/>
          <w:sz w:val="24"/>
          <w:szCs w:val="24"/>
        </w:rPr>
        <w:t xml:space="preserve"> </w:t>
      </w:r>
      <w:r w:rsidRPr="00665BE6">
        <w:rPr>
          <w:rStyle w:val="FontStyle12"/>
          <w:sz w:val="24"/>
          <w:szCs w:val="24"/>
        </w:rPr>
        <w:t xml:space="preserve"> ДЕЗАДАПТАЦИИ ШКОЛЬНИКОВ</w:t>
      </w:r>
    </w:p>
    <w:p w:rsidR="005A3F75" w:rsidRDefault="005A3F75" w:rsidP="005A3F75">
      <w:pPr>
        <w:pStyle w:val="Style2"/>
        <w:widowControl/>
        <w:spacing w:before="226" w:line="240" w:lineRule="auto"/>
        <w:ind w:left="931"/>
        <w:jc w:val="center"/>
        <w:rPr>
          <w:rStyle w:val="FontStyle12"/>
          <w:b w:val="0"/>
          <w:i/>
          <w:sz w:val="24"/>
          <w:szCs w:val="24"/>
        </w:rPr>
      </w:pPr>
      <w:r w:rsidRPr="007D5E0C">
        <w:rPr>
          <w:rStyle w:val="FontStyle12"/>
          <w:b w:val="0"/>
          <w:i/>
          <w:sz w:val="24"/>
          <w:szCs w:val="24"/>
        </w:rPr>
        <w:t>МБОУ «Гимназия» г. Арзамаса</w:t>
      </w:r>
    </w:p>
    <w:p w:rsidR="005A3F75" w:rsidRPr="00665F8C" w:rsidRDefault="005A3F75" w:rsidP="005A3F75">
      <w:pPr>
        <w:ind w:left="1080"/>
        <w:jc w:val="center"/>
        <w:rPr>
          <w:rStyle w:val="FontStyle12"/>
          <w:b w:val="0"/>
          <w:bCs w:val="0"/>
          <w:sz w:val="24"/>
          <w:szCs w:val="24"/>
        </w:rPr>
      </w:pPr>
      <w:proofErr w:type="gramStart"/>
      <w:r w:rsidRPr="00665F8C">
        <w:rPr>
          <w:lang w:val="en-US"/>
        </w:rPr>
        <w:t>e</w:t>
      </w:r>
      <w:r w:rsidRPr="009A1836">
        <w:t>-</w:t>
      </w:r>
      <w:proofErr w:type="spellStart"/>
      <w:r w:rsidRPr="00665F8C">
        <w:rPr>
          <w:lang w:val="en-US"/>
        </w:rPr>
        <w:t>maiI</w:t>
      </w:r>
      <w:proofErr w:type="spellEnd"/>
      <w:proofErr w:type="gramEnd"/>
      <w:r w:rsidRPr="009A1836">
        <w:t xml:space="preserve">: </w:t>
      </w:r>
      <w:proofErr w:type="spellStart"/>
      <w:r w:rsidRPr="00665F8C">
        <w:rPr>
          <w:lang w:val="en-US"/>
        </w:rPr>
        <w:t>gimnasy</w:t>
      </w:r>
      <w:proofErr w:type="spellEnd"/>
      <w:r w:rsidRPr="009A1836">
        <w:t>.</w:t>
      </w:r>
      <w:proofErr w:type="spellStart"/>
      <w:r w:rsidRPr="00665F8C">
        <w:rPr>
          <w:lang w:val="en-US"/>
        </w:rPr>
        <w:t>arz</w:t>
      </w:r>
      <w:proofErr w:type="spellEnd"/>
      <w:r w:rsidRPr="009A1836">
        <w:t>@</w:t>
      </w:r>
      <w:r w:rsidRPr="00665F8C">
        <w:rPr>
          <w:lang w:val="en-US"/>
        </w:rPr>
        <w:t>mail</w:t>
      </w:r>
      <w:r w:rsidRPr="009A1836">
        <w:t>.</w:t>
      </w:r>
      <w:proofErr w:type="spellStart"/>
      <w:r w:rsidRPr="00665F8C">
        <w:rPr>
          <w:lang w:val="en-US"/>
        </w:rPr>
        <w:t>ru</w:t>
      </w:r>
      <w:proofErr w:type="spellEnd"/>
    </w:p>
    <w:p w:rsidR="005A3F75" w:rsidRPr="00665BE6" w:rsidRDefault="005A3F75" w:rsidP="005A3F75">
      <w:pPr>
        <w:pStyle w:val="Style3"/>
        <w:widowControl/>
        <w:spacing w:before="221" w:line="240" w:lineRule="auto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 xml:space="preserve">Личность подростка - хрупкая </w:t>
      </w:r>
      <w:proofErr w:type="spellStart"/>
      <w:proofErr w:type="gramStart"/>
      <w:r w:rsidRPr="00665BE6">
        <w:rPr>
          <w:rStyle w:val="FontStyle13"/>
          <w:sz w:val="24"/>
          <w:szCs w:val="24"/>
        </w:rPr>
        <w:t>психо</w:t>
      </w:r>
      <w:proofErr w:type="spellEnd"/>
      <w:r w:rsidRPr="00665BE6">
        <w:rPr>
          <w:rStyle w:val="FontStyle13"/>
          <w:sz w:val="24"/>
          <w:szCs w:val="24"/>
        </w:rPr>
        <w:t>-социальная</w:t>
      </w:r>
      <w:proofErr w:type="gramEnd"/>
      <w:r w:rsidRPr="00665BE6">
        <w:rPr>
          <w:rStyle w:val="FontStyle13"/>
          <w:sz w:val="24"/>
          <w:szCs w:val="24"/>
        </w:rPr>
        <w:t xml:space="preserve"> структура, четко реа</w:t>
      </w:r>
      <w:r w:rsidRPr="00665BE6">
        <w:rPr>
          <w:rStyle w:val="FontStyle13"/>
          <w:sz w:val="24"/>
          <w:szCs w:val="24"/>
        </w:rPr>
        <w:softHyphen/>
        <w:t>гирующая на малейшие колебания окружающего пространства, в котором ребенок проходит важные этапы становления, самоопределения, взросления.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Все чаще в практике школы педагоги сталкиваются с учащимися, не желающими подчиняться законам школьного социума, общественным и мо</w:t>
      </w:r>
      <w:r w:rsidRPr="00665BE6">
        <w:rPr>
          <w:rStyle w:val="FontStyle13"/>
          <w:sz w:val="24"/>
          <w:szCs w:val="24"/>
        </w:rPr>
        <w:softHyphen/>
        <w:t>ральным нормам жизни.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65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Год от года растет и количество родителей испытывающих серьезные затруднения в общении со своими детьми.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60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Что это? Болезнь общества, поражающая молодые ростки, или недостат</w:t>
      </w:r>
      <w:r w:rsidRPr="00665BE6">
        <w:rPr>
          <w:rStyle w:val="FontStyle13"/>
          <w:sz w:val="24"/>
          <w:szCs w:val="24"/>
        </w:rPr>
        <w:softHyphen/>
        <w:t>ки воспитательного процесса?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7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</w:t>
      </w:r>
      <w:r w:rsidRPr="00665BE6">
        <w:rPr>
          <w:rStyle w:val="FontStyle13"/>
          <w:sz w:val="24"/>
          <w:szCs w:val="24"/>
        </w:rPr>
        <w:t xml:space="preserve">Проблемы </w:t>
      </w:r>
      <w:proofErr w:type="spellStart"/>
      <w:r w:rsidRPr="00665BE6">
        <w:rPr>
          <w:rStyle w:val="FontStyle13"/>
          <w:sz w:val="24"/>
          <w:szCs w:val="24"/>
        </w:rPr>
        <w:t>дезадаптации</w:t>
      </w:r>
      <w:proofErr w:type="spellEnd"/>
      <w:r w:rsidRPr="00665BE6">
        <w:rPr>
          <w:rStyle w:val="FontStyle13"/>
          <w:sz w:val="24"/>
          <w:szCs w:val="24"/>
        </w:rPr>
        <w:t xml:space="preserve"> подростков встают довольно остро в масштабах всей страны, поэтому педагоги школ объединяют свои усилия, для того что</w:t>
      </w:r>
      <w:r w:rsidRPr="00665BE6">
        <w:rPr>
          <w:rStyle w:val="FontStyle13"/>
          <w:sz w:val="24"/>
          <w:szCs w:val="24"/>
        </w:rPr>
        <w:softHyphen/>
        <w:t>бы решить эти важнейшие вопросы. Опыт работы гимназии в этом направ</w:t>
      </w:r>
      <w:r w:rsidRPr="00665BE6">
        <w:rPr>
          <w:rStyle w:val="FontStyle13"/>
          <w:sz w:val="24"/>
          <w:szCs w:val="24"/>
        </w:rPr>
        <w:softHyphen/>
        <w:t>лении можно считать положительным в плане профилактики, хотя есть и ряд объективных причин, способствующих получению позитивного результата.  Родители детей, поступающих в гимназию, в основном, имеют высшее образование</w:t>
      </w:r>
      <w:r>
        <w:rPr>
          <w:rStyle w:val="FontStyle13"/>
          <w:sz w:val="24"/>
          <w:szCs w:val="24"/>
        </w:rPr>
        <w:t xml:space="preserve">, они ориентированы на успешное обучение </w:t>
      </w:r>
      <w:proofErr w:type="gramStart"/>
      <w:r>
        <w:rPr>
          <w:rStyle w:val="FontStyle13"/>
          <w:sz w:val="24"/>
          <w:szCs w:val="24"/>
        </w:rPr>
        <w:t xml:space="preserve">ребенка </w:t>
      </w:r>
      <w:r w:rsidRPr="00665BE6">
        <w:rPr>
          <w:rStyle w:val="FontStyle13"/>
          <w:sz w:val="24"/>
          <w:szCs w:val="24"/>
        </w:rPr>
        <w:t xml:space="preserve"> и</w:t>
      </w:r>
      <w:proofErr w:type="gramEnd"/>
      <w:r w:rsidRPr="00665BE6">
        <w:rPr>
          <w:rStyle w:val="FontStyle13"/>
          <w:sz w:val="24"/>
          <w:szCs w:val="24"/>
        </w:rPr>
        <w:t xml:space="preserve"> единственным слабым звеном являются неполные семьи и в редких случаях - опекаемые дети. Поэтому патогенная </w:t>
      </w:r>
      <w:proofErr w:type="spellStart"/>
      <w:r>
        <w:rPr>
          <w:rStyle w:val="FontStyle13"/>
          <w:sz w:val="24"/>
          <w:szCs w:val="24"/>
        </w:rPr>
        <w:t>дезадаптация</w:t>
      </w:r>
      <w:proofErr w:type="spellEnd"/>
      <w:r w:rsidRPr="00665BE6">
        <w:rPr>
          <w:rStyle w:val="FontStyle13"/>
          <w:sz w:val="24"/>
          <w:szCs w:val="24"/>
        </w:rPr>
        <w:t xml:space="preserve"> исключается полностью уже на первом этапе, и мы имеем дело только с психической и социальной формами ее проявления.</w:t>
      </w:r>
    </w:p>
    <w:p w:rsidR="005A3F75" w:rsidRPr="00665BE6" w:rsidRDefault="005A3F75" w:rsidP="005A3F75">
      <w:pPr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</w:t>
      </w:r>
      <w:r w:rsidRPr="00665BE6">
        <w:rPr>
          <w:rStyle w:val="FontStyle13"/>
          <w:sz w:val="24"/>
          <w:szCs w:val="24"/>
        </w:rPr>
        <w:t xml:space="preserve">Психическая </w:t>
      </w:r>
      <w:proofErr w:type="spellStart"/>
      <w:r w:rsidRPr="00665BE6">
        <w:rPr>
          <w:rStyle w:val="FontStyle13"/>
          <w:sz w:val="24"/>
          <w:szCs w:val="24"/>
        </w:rPr>
        <w:t>дезадаптация</w:t>
      </w:r>
      <w:proofErr w:type="spellEnd"/>
      <w:r w:rsidRPr="00665BE6">
        <w:rPr>
          <w:rStyle w:val="FontStyle13"/>
          <w:sz w:val="24"/>
          <w:szCs w:val="24"/>
        </w:rPr>
        <w:t xml:space="preserve"> связана с половозрастными и индивидуально-психологическими особенностями, которые обуславливают нестандартность поведения подростка. Формы ее могут быть как устойчивыми (акцентуация характера в виде крайнего проявлений</w:t>
      </w:r>
      <w:r>
        <w:rPr>
          <w:rStyle w:val="FontStyle13"/>
          <w:sz w:val="24"/>
          <w:szCs w:val="24"/>
        </w:rPr>
        <w:t xml:space="preserve"> </w:t>
      </w:r>
      <w:r w:rsidRPr="00665BE6">
        <w:rPr>
          <w:rStyle w:val="FontStyle13"/>
          <w:sz w:val="24"/>
          <w:szCs w:val="24"/>
        </w:rPr>
        <w:t>нормы, неблагоприятные социально-психологические особенности эмоционально-волевой и познавательной сфе</w:t>
      </w:r>
      <w:r w:rsidRPr="00665BE6">
        <w:rPr>
          <w:rStyle w:val="FontStyle13"/>
          <w:sz w:val="24"/>
          <w:szCs w:val="24"/>
        </w:rPr>
        <w:softHyphen/>
        <w:t>ры), так и временные, связанные с психофизиологическими особенностями отдельных кризисных периодов, таких, как «гормональные бури», прояв</w:t>
      </w:r>
      <w:r w:rsidRPr="00665BE6">
        <w:rPr>
          <w:rStyle w:val="FontStyle13"/>
          <w:sz w:val="24"/>
          <w:szCs w:val="24"/>
        </w:rPr>
        <w:softHyphen/>
        <w:t>ляющиеся в повышенной возбудимости, эмоциональной неустойчивости, неадекватных эмоциональных реакциях.</w:t>
      </w:r>
    </w:p>
    <w:p w:rsidR="005A3F75" w:rsidRDefault="005A3F75" w:rsidP="005A3F75">
      <w:pPr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</w:t>
      </w:r>
      <w:r w:rsidRPr="00665BE6">
        <w:rPr>
          <w:rStyle w:val="FontStyle13"/>
          <w:sz w:val="24"/>
          <w:szCs w:val="24"/>
        </w:rPr>
        <w:t xml:space="preserve">Социальная </w:t>
      </w:r>
      <w:proofErr w:type="spellStart"/>
      <w:r w:rsidRPr="00665BE6">
        <w:rPr>
          <w:rStyle w:val="FontStyle13"/>
          <w:sz w:val="24"/>
          <w:szCs w:val="24"/>
        </w:rPr>
        <w:t>дезадаптация</w:t>
      </w:r>
      <w:proofErr w:type="spellEnd"/>
      <w:r w:rsidRPr="00665BE6">
        <w:rPr>
          <w:rStyle w:val="FontStyle13"/>
          <w:sz w:val="24"/>
          <w:szCs w:val="24"/>
        </w:rPr>
        <w:t xml:space="preserve"> характеризуется несоблюдением норм морали и права, асоциальными формами поведения, связанными с нарушениями процесса социализации подростка как в содержательном, так и функциональ</w:t>
      </w:r>
      <w:r w:rsidRPr="00665BE6">
        <w:rPr>
          <w:rStyle w:val="FontStyle13"/>
          <w:sz w:val="24"/>
          <w:szCs w:val="24"/>
        </w:rPr>
        <w:softHyphen/>
        <w:t>ном аспектах. Для того чтобы профилактическая работа имела положитель</w:t>
      </w:r>
      <w:r w:rsidRPr="00665BE6">
        <w:rPr>
          <w:rStyle w:val="FontStyle13"/>
          <w:sz w:val="24"/>
          <w:szCs w:val="24"/>
        </w:rPr>
        <w:softHyphen/>
        <w:t>ные результаты, в процессе ее организации важно учитывать три основные сферы социализации: «человек и профессия» (профессиональные намерения, знания, навыки, умения); «человек и общество» (система ценностно-нормативных представлений, правовых и этических норм, социальных уста</w:t>
      </w:r>
      <w:r w:rsidRPr="00665BE6">
        <w:rPr>
          <w:rStyle w:val="FontStyle13"/>
          <w:sz w:val="24"/>
          <w:szCs w:val="24"/>
        </w:rPr>
        <w:softHyphen/>
        <w:t>новок, регулятивных механизмов общественного поведения), «человек и са</w:t>
      </w:r>
      <w:r w:rsidRPr="00665BE6">
        <w:rPr>
          <w:rStyle w:val="FontStyle13"/>
          <w:sz w:val="24"/>
          <w:szCs w:val="24"/>
        </w:rPr>
        <w:softHyphen/>
        <w:t>мосознание» (целостное представление о себе как о субъекте познания, об</w:t>
      </w:r>
      <w:r w:rsidRPr="00665BE6">
        <w:rPr>
          <w:rStyle w:val="FontStyle13"/>
          <w:sz w:val="24"/>
          <w:szCs w:val="24"/>
        </w:rPr>
        <w:softHyphen/>
        <w:t>щения, о своем статусе в школьном социуме и в системе межличностных от</w:t>
      </w:r>
      <w:r w:rsidRPr="00665BE6">
        <w:rPr>
          <w:rStyle w:val="FontStyle13"/>
          <w:sz w:val="24"/>
          <w:szCs w:val="24"/>
        </w:rPr>
        <w:softHyphen/>
        <w:t>ношений в целом, об уровне собственных ожиданий и притязаний), а также механизмы и способы социализации, которые обеспечивают процесс усвое</w:t>
      </w:r>
      <w:r w:rsidRPr="00665BE6">
        <w:rPr>
          <w:rStyle w:val="FontStyle13"/>
          <w:sz w:val="24"/>
          <w:szCs w:val="24"/>
        </w:rPr>
        <w:softHyphen/>
        <w:t xml:space="preserve">ния социального опыта. </w:t>
      </w:r>
    </w:p>
    <w:p w:rsidR="005A3F75" w:rsidRPr="00665BE6" w:rsidRDefault="005A3F75" w:rsidP="005A3F75">
      <w:pPr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</w:t>
      </w:r>
      <w:r w:rsidRPr="00665BE6">
        <w:rPr>
          <w:rStyle w:val="FontStyle13"/>
          <w:sz w:val="24"/>
          <w:szCs w:val="24"/>
        </w:rPr>
        <w:t>Отдавая приоритет ведущим институтам социализа</w:t>
      </w:r>
      <w:r w:rsidRPr="00665BE6">
        <w:rPr>
          <w:rStyle w:val="FontStyle13"/>
          <w:sz w:val="24"/>
          <w:szCs w:val="24"/>
        </w:rPr>
        <w:softHyphen/>
        <w:t xml:space="preserve">ции, каковыми являются семья, школа и государство, мы </w:t>
      </w:r>
      <w:proofErr w:type="gramStart"/>
      <w:r w:rsidRPr="00665BE6">
        <w:rPr>
          <w:rStyle w:val="FontStyle13"/>
          <w:sz w:val="24"/>
          <w:szCs w:val="24"/>
        </w:rPr>
        <w:t xml:space="preserve">выстраиваем </w:t>
      </w:r>
      <w:r>
        <w:rPr>
          <w:rStyle w:val="FontStyle13"/>
          <w:sz w:val="24"/>
          <w:szCs w:val="24"/>
        </w:rPr>
        <w:t xml:space="preserve"> целостную</w:t>
      </w:r>
      <w:proofErr w:type="gramEnd"/>
      <w:r>
        <w:rPr>
          <w:rStyle w:val="FontStyle13"/>
          <w:sz w:val="24"/>
          <w:szCs w:val="24"/>
        </w:rPr>
        <w:t xml:space="preserve"> </w:t>
      </w:r>
      <w:r w:rsidRPr="00665BE6">
        <w:rPr>
          <w:rStyle w:val="FontStyle13"/>
          <w:sz w:val="24"/>
          <w:szCs w:val="24"/>
        </w:rPr>
        <w:t>сис</w:t>
      </w:r>
      <w:r w:rsidRPr="00665BE6">
        <w:rPr>
          <w:rStyle w:val="FontStyle13"/>
          <w:sz w:val="24"/>
          <w:szCs w:val="24"/>
        </w:rPr>
        <w:softHyphen/>
        <w:t xml:space="preserve">тему профилактической работы, направленной на преодоление социальной </w:t>
      </w:r>
      <w:proofErr w:type="spellStart"/>
      <w:r w:rsidRPr="00665BE6">
        <w:rPr>
          <w:rStyle w:val="FontStyle13"/>
          <w:sz w:val="24"/>
          <w:szCs w:val="24"/>
        </w:rPr>
        <w:t>дезадаптации</w:t>
      </w:r>
      <w:proofErr w:type="spellEnd"/>
      <w:r w:rsidRPr="00665BE6">
        <w:rPr>
          <w:rStyle w:val="FontStyle13"/>
          <w:sz w:val="24"/>
          <w:szCs w:val="24"/>
        </w:rPr>
        <w:t xml:space="preserve"> подростков. В гимназии такая система включает</w:t>
      </w:r>
      <w:r>
        <w:rPr>
          <w:rStyle w:val="FontStyle13"/>
          <w:sz w:val="24"/>
          <w:szCs w:val="24"/>
        </w:rPr>
        <w:t xml:space="preserve"> в себя </w:t>
      </w:r>
      <w:proofErr w:type="gramStart"/>
      <w:r>
        <w:rPr>
          <w:rStyle w:val="FontStyle13"/>
          <w:sz w:val="24"/>
          <w:szCs w:val="24"/>
        </w:rPr>
        <w:t>инсти</w:t>
      </w:r>
      <w:r>
        <w:rPr>
          <w:rStyle w:val="FontStyle13"/>
          <w:sz w:val="24"/>
          <w:szCs w:val="24"/>
        </w:rPr>
        <w:softHyphen/>
        <w:t xml:space="preserve">тут </w:t>
      </w:r>
      <w:r w:rsidRPr="00665BE6">
        <w:rPr>
          <w:rStyle w:val="FontStyle13"/>
          <w:sz w:val="24"/>
          <w:szCs w:val="24"/>
        </w:rPr>
        <w:t xml:space="preserve"> классного</w:t>
      </w:r>
      <w:proofErr w:type="gramEnd"/>
      <w:r w:rsidRPr="00665BE6">
        <w:rPr>
          <w:rStyle w:val="FontStyle13"/>
          <w:sz w:val="24"/>
          <w:szCs w:val="24"/>
        </w:rPr>
        <w:t xml:space="preserve"> руководителя, органы школьного и </w:t>
      </w:r>
      <w:r w:rsidRPr="00665BE6">
        <w:rPr>
          <w:rStyle w:val="FontStyle13"/>
          <w:sz w:val="24"/>
          <w:szCs w:val="24"/>
        </w:rPr>
        <w:lastRenderedPageBreak/>
        <w:t>классного самоуправления, службу социально-психологической помощи, взаимодейст</w:t>
      </w:r>
      <w:r w:rsidRPr="00665BE6">
        <w:rPr>
          <w:rStyle w:val="FontStyle13"/>
          <w:sz w:val="24"/>
          <w:szCs w:val="24"/>
        </w:rPr>
        <w:softHyphen/>
        <w:t xml:space="preserve">вие с родителями через совет гимназии и его подразделение - совет </w:t>
      </w:r>
      <w:r>
        <w:rPr>
          <w:rStyle w:val="FontStyle13"/>
          <w:sz w:val="24"/>
          <w:szCs w:val="24"/>
        </w:rPr>
        <w:t>отцов</w:t>
      </w:r>
      <w:r w:rsidRPr="00665BE6">
        <w:rPr>
          <w:rStyle w:val="FontStyle13"/>
          <w:sz w:val="24"/>
          <w:szCs w:val="24"/>
        </w:rPr>
        <w:t>, а также унив</w:t>
      </w:r>
      <w:r>
        <w:rPr>
          <w:rStyle w:val="FontStyle13"/>
          <w:sz w:val="24"/>
          <w:szCs w:val="24"/>
        </w:rPr>
        <w:t xml:space="preserve">ерситет педагогических знаний, ДОО </w:t>
      </w:r>
      <w:r w:rsidRPr="00665BE6">
        <w:rPr>
          <w:rStyle w:val="FontStyle13"/>
          <w:sz w:val="24"/>
          <w:szCs w:val="24"/>
        </w:rPr>
        <w:t>«Алые паруса»,</w:t>
      </w:r>
      <w:r>
        <w:rPr>
          <w:rStyle w:val="FontStyle13"/>
          <w:sz w:val="24"/>
          <w:szCs w:val="24"/>
        </w:rPr>
        <w:t xml:space="preserve"> МОО «Согласие», систему </w:t>
      </w:r>
      <w:r w:rsidRPr="00665BE6">
        <w:rPr>
          <w:rStyle w:val="FontStyle13"/>
          <w:sz w:val="24"/>
          <w:szCs w:val="24"/>
        </w:rPr>
        <w:t xml:space="preserve"> дополнительного обра</w:t>
      </w:r>
      <w:r>
        <w:rPr>
          <w:rStyle w:val="FontStyle13"/>
          <w:sz w:val="24"/>
          <w:szCs w:val="24"/>
        </w:rPr>
        <w:t>зования, насчитываю</w:t>
      </w:r>
      <w:r>
        <w:rPr>
          <w:rStyle w:val="FontStyle13"/>
          <w:sz w:val="24"/>
          <w:szCs w:val="24"/>
        </w:rPr>
        <w:softHyphen/>
        <w:t xml:space="preserve">щая </w:t>
      </w:r>
      <w:r w:rsidRPr="00665BE6">
        <w:rPr>
          <w:rStyle w:val="FontStyle13"/>
          <w:sz w:val="24"/>
          <w:szCs w:val="24"/>
        </w:rPr>
        <w:t>и школьные СМИ: газета Гимназист и кабельное телевидение.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94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Функционирование представленной системы позволяет учащимся гим</w:t>
      </w:r>
      <w:r w:rsidRPr="00665BE6">
        <w:rPr>
          <w:rStyle w:val="FontStyle13"/>
          <w:sz w:val="24"/>
          <w:szCs w:val="24"/>
        </w:rPr>
        <w:softHyphen/>
        <w:t>назии безболезненно преодолевать критические половозрастные периоды своего развития, а также переживать сложные адаптационные этапы при пе</w:t>
      </w:r>
      <w:r w:rsidRPr="00665BE6">
        <w:rPr>
          <w:rStyle w:val="FontStyle13"/>
          <w:sz w:val="24"/>
          <w:szCs w:val="24"/>
        </w:rPr>
        <w:softHyphen/>
        <w:t>реходе из детского сада в школу (привыкание к новому режиму дня, увели</w:t>
      </w:r>
      <w:r w:rsidRPr="00665BE6">
        <w:rPr>
          <w:rStyle w:val="FontStyle13"/>
          <w:sz w:val="24"/>
          <w:szCs w:val="24"/>
        </w:rPr>
        <w:softHyphen/>
        <w:t>ченные умственные и мышечные нагрузки др.), из начальной ступени обра</w:t>
      </w:r>
      <w:r w:rsidRPr="00665BE6">
        <w:rPr>
          <w:rStyle w:val="FontStyle13"/>
          <w:sz w:val="24"/>
          <w:szCs w:val="24"/>
        </w:rPr>
        <w:softHyphen/>
        <w:t>зования в среднее звено (новое здание, новая классная комн</w:t>
      </w:r>
      <w:r>
        <w:rPr>
          <w:rStyle w:val="FontStyle13"/>
          <w:sz w:val="24"/>
          <w:szCs w:val="24"/>
        </w:rPr>
        <w:t>ата, новый класс</w:t>
      </w:r>
      <w:r>
        <w:rPr>
          <w:rStyle w:val="FontStyle13"/>
          <w:sz w:val="24"/>
          <w:szCs w:val="24"/>
        </w:rPr>
        <w:softHyphen/>
        <w:t>ный руководитель</w:t>
      </w:r>
      <w:r w:rsidRPr="00665BE6">
        <w:rPr>
          <w:rStyle w:val="FontStyle13"/>
          <w:sz w:val="24"/>
          <w:szCs w:val="24"/>
        </w:rPr>
        <w:t>, новые учителя, предъявляющие свои требования к образо</w:t>
      </w:r>
      <w:r w:rsidRPr="00665BE6">
        <w:rPr>
          <w:rStyle w:val="FontStyle13"/>
          <w:sz w:val="24"/>
          <w:szCs w:val="24"/>
        </w:rPr>
        <w:softHyphen/>
        <w:t>вательному пр</w:t>
      </w:r>
      <w:r>
        <w:rPr>
          <w:rStyle w:val="FontStyle13"/>
          <w:sz w:val="24"/>
          <w:szCs w:val="24"/>
        </w:rPr>
        <w:t>оцессу, новый режим дня, меняющаяся нагрузка</w:t>
      </w:r>
      <w:r w:rsidRPr="00665BE6">
        <w:rPr>
          <w:rStyle w:val="FontStyle13"/>
          <w:sz w:val="24"/>
          <w:szCs w:val="24"/>
        </w:rPr>
        <w:t xml:space="preserve"> и т.д.), при переходе на третью ступень</w:t>
      </w:r>
      <w:r>
        <w:rPr>
          <w:rStyle w:val="FontStyle13"/>
          <w:sz w:val="24"/>
          <w:szCs w:val="24"/>
        </w:rPr>
        <w:t xml:space="preserve"> образования (</w:t>
      </w:r>
      <w:r w:rsidRPr="00665BE6">
        <w:rPr>
          <w:rStyle w:val="FontStyle13"/>
          <w:sz w:val="24"/>
          <w:szCs w:val="24"/>
        </w:rPr>
        <w:t xml:space="preserve"> зачетная сис</w:t>
      </w:r>
      <w:r w:rsidRPr="00665BE6">
        <w:rPr>
          <w:rStyle w:val="FontStyle13"/>
          <w:sz w:val="24"/>
          <w:szCs w:val="24"/>
        </w:rPr>
        <w:softHyphen/>
        <w:t>тема на уроках, сессия летняя и зимняя, научное общество и т.д.).</w:t>
      </w:r>
    </w:p>
    <w:p w:rsidR="005A3F75" w:rsidRDefault="005A3F75" w:rsidP="005A3F75">
      <w:pPr>
        <w:pStyle w:val="Style3"/>
        <w:widowControl/>
        <w:spacing w:line="240" w:lineRule="auto"/>
        <w:ind w:firstLine="403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В решении этих вопросов ведущая роль принадлежит главному звену системы</w:t>
      </w:r>
      <w:r>
        <w:rPr>
          <w:rStyle w:val="FontStyle13"/>
          <w:sz w:val="24"/>
          <w:szCs w:val="24"/>
        </w:rPr>
        <w:t xml:space="preserve"> </w:t>
      </w:r>
      <w:proofErr w:type="gramStart"/>
      <w:r>
        <w:rPr>
          <w:rStyle w:val="FontStyle13"/>
          <w:sz w:val="24"/>
          <w:szCs w:val="24"/>
        </w:rPr>
        <w:t>профилактики  -</w:t>
      </w:r>
      <w:proofErr w:type="gramEnd"/>
      <w:r>
        <w:rPr>
          <w:rStyle w:val="FontStyle13"/>
          <w:sz w:val="24"/>
          <w:szCs w:val="24"/>
        </w:rPr>
        <w:t xml:space="preserve"> институту  классного руководителя. Именно педагог - наставник</w:t>
      </w:r>
      <w:r w:rsidRPr="00665BE6">
        <w:rPr>
          <w:rStyle w:val="FontStyle13"/>
          <w:sz w:val="24"/>
          <w:szCs w:val="24"/>
        </w:rPr>
        <w:t xml:space="preserve"> создает комфортный социально-психологический климат в классном </w:t>
      </w:r>
      <w:proofErr w:type="gramStart"/>
      <w:r w:rsidRPr="00665BE6">
        <w:rPr>
          <w:rStyle w:val="FontStyle13"/>
          <w:sz w:val="24"/>
          <w:szCs w:val="24"/>
        </w:rPr>
        <w:t xml:space="preserve">коллективе, </w:t>
      </w:r>
      <w:r>
        <w:rPr>
          <w:rStyle w:val="FontStyle13"/>
          <w:sz w:val="24"/>
          <w:szCs w:val="24"/>
        </w:rPr>
        <w:t xml:space="preserve"> совместно</w:t>
      </w:r>
      <w:proofErr w:type="gramEnd"/>
      <w:r>
        <w:rPr>
          <w:rStyle w:val="FontStyle13"/>
          <w:sz w:val="24"/>
          <w:szCs w:val="24"/>
        </w:rPr>
        <w:t xml:space="preserve"> с психологом о</w:t>
      </w:r>
      <w:r w:rsidRPr="00665BE6">
        <w:rPr>
          <w:rStyle w:val="FontStyle13"/>
          <w:sz w:val="24"/>
          <w:szCs w:val="24"/>
        </w:rPr>
        <w:t>существляет непрерывное изучение лично</w:t>
      </w:r>
      <w:r w:rsidRPr="00665BE6">
        <w:rPr>
          <w:rStyle w:val="FontStyle13"/>
          <w:sz w:val="24"/>
          <w:szCs w:val="24"/>
        </w:rPr>
        <w:softHyphen/>
        <w:t>сти каждого ребенка, своевременно выявляет причины возникающих про</w:t>
      </w:r>
      <w:r w:rsidRPr="00665BE6">
        <w:rPr>
          <w:rStyle w:val="FontStyle13"/>
          <w:sz w:val="24"/>
          <w:szCs w:val="24"/>
        </w:rPr>
        <w:softHyphen/>
        <w:t>блем в учебно-воспитательном процессе и через взаимодействие с учителя</w:t>
      </w:r>
      <w:r w:rsidRPr="00665BE6">
        <w:rPr>
          <w:rStyle w:val="FontStyle13"/>
          <w:sz w:val="24"/>
          <w:szCs w:val="24"/>
        </w:rPr>
        <w:softHyphen/>
        <w:t>ми предметниками, родителями и социально-психологической службой шко</w:t>
      </w:r>
      <w:r w:rsidRPr="00665BE6">
        <w:rPr>
          <w:rStyle w:val="FontStyle13"/>
          <w:sz w:val="24"/>
          <w:szCs w:val="24"/>
        </w:rPr>
        <w:softHyphen/>
        <w:t>лы конструктивно и корректно ока</w:t>
      </w:r>
      <w:r>
        <w:rPr>
          <w:rStyle w:val="FontStyle13"/>
          <w:sz w:val="24"/>
          <w:szCs w:val="24"/>
        </w:rPr>
        <w:t xml:space="preserve">зывает ребенку помощь. Классный </w:t>
      </w:r>
      <w:proofErr w:type="gramStart"/>
      <w:r>
        <w:rPr>
          <w:rStyle w:val="FontStyle13"/>
          <w:sz w:val="24"/>
          <w:szCs w:val="24"/>
        </w:rPr>
        <w:t>руководитель  находится</w:t>
      </w:r>
      <w:proofErr w:type="gramEnd"/>
      <w:r>
        <w:rPr>
          <w:rStyle w:val="FontStyle13"/>
          <w:sz w:val="24"/>
          <w:szCs w:val="24"/>
        </w:rPr>
        <w:t xml:space="preserve"> в постоянном  сотрудничестве  с родителями</w:t>
      </w:r>
      <w:r w:rsidRPr="00665BE6">
        <w:rPr>
          <w:rStyle w:val="FontStyle13"/>
          <w:sz w:val="24"/>
          <w:szCs w:val="24"/>
        </w:rPr>
        <w:t>, оказывая при необходимости педагогическую под</w:t>
      </w:r>
      <w:r w:rsidRPr="00665BE6">
        <w:rPr>
          <w:rStyle w:val="FontStyle13"/>
          <w:sz w:val="24"/>
          <w:szCs w:val="24"/>
        </w:rPr>
        <w:softHyphen/>
        <w:t xml:space="preserve">держку семьям, оказавшимся в сложной жизненной </w:t>
      </w:r>
      <w:r>
        <w:rPr>
          <w:rStyle w:val="FontStyle13"/>
          <w:sz w:val="24"/>
          <w:szCs w:val="24"/>
        </w:rPr>
        <w:t>ситуации. Значимость педагога</w:t>
      </w:r>
      <w:r w:rsidRPr="00665BE6">
        <w:rPr>
          <w:rStyle w:val="FontStyle13"/>
          <w:sz w:val="24"/>
          <w:szCs w:val="24"/>
        </w:rPr>
        <w:t xml:space="preserve"> в профилактике </w:t>
      </w:r>
      <w:r>
        <w:rPr>
          <w:rStyle w:val="FontStyle13"/>
          <w:sz w:val="24"/>
          <w:szCs w:val="24"/>
        </w:rPr>
        <w:t>а</w:t>
      </w:r>
      <w:r w:rsidRPr="00665BE6">
        <w:rPr>
          <w:rStyle w:val="FontStyle13"/>
          <w:sz w:val="24"/>
          <w:szCs w:val="24"/>
        </w:rPr>
        <w:t xml:space="preserve">социальной </w:t>
      </w:r>
      <w:proofErr w:type="spellStart"/>
      <w:r w:rsidRPr="00665BE6">
        <w:rPr>
          <w:rStyle w:val="FontStyle13"/>
          <w:sz w:val="24"/>
          <w:szCs w:val="24"/>
        </w:rPr>
        <w:t>дезадаптации</w:t>
      </w:r>
      <w:proofErr w:type="spellEnd"/>
      <w:r w:rsidRPr="00665BE6">
        <w:rPr>
          <w:rStyle w:val="FontStyle13"/>
          <w:sz w:val="24"/>
          <w:szCs w:val="24"/>
        </w:rPr>
        <w:t xml:space="preserve"> подростков сложно переоценить, т.к. зная, что случаи нарушения социализации могут быть вы</w:t>
      </w:r>
      <w:r w:rsidRPr="00665BE6">
        <w:rPr>
          <w:rStyle w:val="FontStyle13"/>
          <w:sz w:val="24"/>
          <w:szCs w:val="24"/>
        </w:rPr>
        <w:softHyphen/>
        <w:t xml:space="preserve">званы как прямым </w:t>
      </w:r>
      <w:proofErr w:type="spellStart"/>
      <w:r w:rsidRPr="00665BE6">
        <w:rPr>
          <w:rStyle w:val="FontStyle13"/>
          <w:sz w:val="24"/>
          <w:szCs w:val="24"/>
        </w:rPr>
        <w:t>десоциализирующим</w:t>
      </w:r>
      <w:proofErr w:type="spellEnd"/>
      <w:r w:rsidRPr="00665BE6">
        <w:rPr>
          <w:rStyle w:val="FontStyle13"/>
          <w:sz w:val="24"/>
          <w:szCs w:val="24"/>
        </w:rPr>
        <w:t xml:space="preserve"> влиянием, когда ближайшее окруже</w:t>
      </w:r>
      <w:r w:rsidRPr="00665BE6">
        <w:rPr>
          <w:rStyle w:val="FontStyle13"/>
          <w:sz w:val="24"/>
          <w:szCs w:val="24"/>
        </w:rPr>
        <w:softHyphen/>
        <w:t>ние демонстрирует образцы асоциального и</w:t>
      </w:r>
      <w:r w:rsidRPr="00665BE6">
        <w:t xml:space="preserve"> </w:t>
      </w:r>
      <w:r w:rsidRPr="00665BE6">
        <w:rPr>
          <w:rStyle w:val="FontStyle13"/>
          <w:sz w:val="24"/>
          <w:szCs w:val="24"/>
        </w:rPr>
        <w:t>антиобщественного поведения, так и косвенно, при снижении референтной значимости ведущих институтов социализации, педагог создает программу развития классного коллектива с учетом индивидуальных особенностей каждого ребенка, тем самым вовлекая учащихся в личностно значимую деятельность, позволяющую раскрыть внутренний мир каждого воспитанника, развить его генетические задатки, ставя во главу угла социально значимые ценности, создавая положительные образцы жизненных ориентиров.</w:t>
      </w:r>
      <w:r>
        <w:rPr>
          <w:rStyle w:val="FontStyle13"/>
          <w:sz w:val="24"/>
          <w:szCs w:val="24"/>
        </w:rPr>
        <w:t xml:space="preserve"> </w:t>
      </w:r>
      <w:proofErr w:type="gramStart"/>
      <w:r>
        <w:rPr>
          <w:rStyle w:val="FontStyle13"/>
          <w:sz w:val="24"/>
          <w:szCs w:val="24"/>
        </w:rPr>
        <w:t>Примером  организации</w:t>
      </w:r>
      <w:proofErr w:type="gramEnd"/>
      <w:r>
        <w:rPr>
          <w:rStyle w:val="FontStyle13"/>
          <w:sz w:val="24"/>
          <w:szCs w:val="24"/>
        </w:rPr>
        <w:t xml:space="preserve"> такой деятельности  являются  социальные проекты: «Спешите творить добро» - создание миротворческого центра (с 2008 года гимназия - Школа мира), «Сделаем мир прекрасней» - благоустройство пришкольной территории , «Ветеран рядом» - оказание помощи  ветеранам ВОВ , «Память в наших сердцах»- благоустройство захоронений ветеранов ВОВ и ветеранов педагогического труда  и другие. Данная форма работы позволяет объединить все </w:t>
      </w:r>
      <w:proofErr w:type="gramStart"/>
      <w:r>
        <w:rPr>
          <w:rStyle w:val="FontStyle13"/>
          <w:sz w:val="24"/>
          <w:szCs w:val="24"/>
        </w:rPr>
        <w:t>субъекты  системы</w:t>
      </w:r>
      <w:proofErr w:type="gramEnd"/>
      <w:r>
        <w:rPr>
          <w:rStyle w:val="FontStyle13"/>
          <w:sz w:val="24"/>
          <w:szCs w:val="24"/>
        </w:rPr>
        <w:t xml:space="preserve"> профилактики, включая  детей и родителей и педагогов.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403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Следует отметить, что в связи с этим в ос</w:t>
      </w:r>
      <w:r w:rsidRPr="00665BE6">
        <w:rPr>
          <w:rStyle w:val="FontStyle13"/>
          <w:sz w:val="24"/>
          <w:szCs w:val="24"/>
        </w:rPr>
        <w:softHyphen/>
        <w:t>нове воспитательной системы гимназии лежит нравственное воспитание. Та</w:t>
      </w:r>
      <w:r w:rsidRPr="00665BE6">
        <w:rPr>
          <w:rStyle w:val="FontStyle13"/>
          <w:sz w:val="24"/>
          <w:szCs w:val="24"/>
        </w:rPr>
        <w:softHyphen/>
        <w:t>ким образом, главна</w:t>
      </w:r>
      <w:r>
        <w:rPr>
          <w:rStyle w:val="FontStyle13"/>
          <w:sz w:val="24"/>
          <w:szCs w:val="24"/>
        </w:rPr>
        <w:t xml:space="preserve">я функция классного руководителя </w:t>
      </w:r>
      <w:r w:rsidRPr="00665BE6">
        <w:rPr>
          <w:rStyle w:val="FontStyle13"/>
          <w:sz w:val="24"/>
          <w:szCs w:val="24"/>
        </w:rPr>
        <w:t xml:space="preserve">- координирующая, так как он осуществляет </w:t>
      </w:r>
      <w:r w:rsidRPr="00AC085C">
        <w:rPr>
          <w:rStyle w:val="FontStyle13"/>
          <w:color w:val="FF0000"/>
          <w:sz w:val="24"/>
          <w:szCs w:val="24"/>
        </w:rPr>
        <w:t>взаимодействие</w:t>
      </w:r>
      <w:r w:rsidRPr="00665BE6">
        <w:rPr>
          <w:rStyle w:val="FontStyle13"/>
          <w:sz w:val="24"/>
          <w:szCs w:val="24"/>
        </w:rPr>
        <w:t xml:space="preserve"> всех структур профилактической системы.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4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665BE6">
        <w:rPr>
          <w:rStyle w:val="FontStyle13"/>
          <w:sz w:val="24"/>
          <w:szCs w:val="24"/>
        </w:rPr>
        <w:t>Воспитательный процесс гимназии осуществляется через различные формы работы, ведущей среди которых является коллективное творческое дело. КТД планируются и осуществляются органами школьного и классного самоуправления, многие стали уже традиционными, например, КТД «Новый год», День матери, Выставка домашних животных, День школьного само</w:t>
      </w:r>
      <w:r w:rsidRPr="00665BE6">
        <w:rPr>
          <w:rStyle w:val="FontStyle13"/>
          <w:sz w:val="24"/>
          <w:szCs w:val="24"/>
        </w:rPr>
        <w:softHyphen/>
        <w:t>управления, «Я-гимназис</w:t>
      </w:r>
      <w:r>
        <w:rPr>
          <w:rStyle w:val="FontStyle13"/>
          <w:sz w:val="24"/>
          <w:szCs w:val="24"/>
        </w:rPr>
        <w:t>т», Мальчишник, «Виват, гимназия!</w:t>
      </w:r>
      <w:r w:rsidRPr="00665BE6">
        <w:rPr>
          <w:rStyle w:val="FontStyle13"/>
          <w:sz w:val="24"/>
          <w:szCs w:val="24"/>
        </w:rPr>
        <w:t>», «Зеленая планета» и др. Каждое КТД - это большой общешкольный праздник, в под</w:t>
      </w:r>
      <w:r w:rsidRPr="00665BE6">
        <w:rPr>
          <w:rStyle w:val="FontStyle13"/>
          <w:sz w:val="24"/>
          <w:szCs w:val="24"/>
        </w:rPr>
        <w:softHyphen/>
        <w:t xml:space="preserve">готовке которого принимают участие практически все </w:t>
      </w:r>
      <w:r>
        <w:rPr>
          <w:rStyle w:val="FontStyle13"/>
          <w:sz w:val="24"/>
          <w:szCs w:val="24"/>
        </w:rPr>
        <w:t>члены классных кол</w:t>
      </w:r>
      <w:r>
        <w:rPr>
          <w:rStyle w:val="FontStyle13"/>
          <w:sz w:val="24"/>
          <w:szCs w:val="24"/>
        </w:rPr>
        <w:softHyphen/>
        <w:t xml:space="preserve">лективов: </w:t>
      </w:r>
      <w:r w:rsidRPr="00665BE6">
        <w:rPr>
          <w:rStyle w:val="FontStyle13"/>
          <w:sz w:val="24"/>
          <w:szCs w:val="24"/>
        </w:rPr>
        <w:t>в составе</w:t>
      </w:r>
      <w:r>
        <w:rPr>
          <w:rStyle w:val="FontStyle13"/>
          <w:sz w:val="24"/>
          <w:szCs w:val="24"/>
        </w:rPr>
        <w:t xml:space="preserve"> хореографических ансамблей,</w:t>
      </w:r>
      <w:r w:rsidRPr="00665BE6">
        <w:rPr>
          <w:rStyle w:val="FontStyle13"/>
          <w:sz w:val="24"/>
          <w:szCs w:val="24"/>
        </w:rPr>
        <w:t xml:space="preserve"> в роли вокалистов, </w:t>
      </w:r>
      <w:r>
        <w:rPr>
          <w:rStyle w:val="FontStyle13"/>
          <w:sz w:val="24"/>
          <w:szCs w:val="24"/>
        </w:rPr>
        <w:t xml:space="preserve"> </w:t>
      </w:r>
      <w:r w:rsidRPr="00665BE6">
        <w:rPr>
          <w:rStyle w:val="FontStyle13"/>
          <w:sz w:val="24"/>
          <w:szCs w:val="24"/>
        </w:rPr>
        <w:t xml:space="preserve">актеров </w:t>
      </w:r>
      <w:r w:rsidRPr="00665BE6">
        <w:rPr>
          <w:rStyle w:val="FontStyle13"/>
          <w:sz w:val="24"/>
          <w:szCs w:val="24"/>
        </w:rPr>
        <w:lastRenderedPageBreak/>
        <w:t>театральной студии, чтецов, ведущих, оформителей, дизайнеров, ху</w:t>
      </w:r>
      <w:r w:rsidRPr="00665BE6">
        <w:rPr>
          <w:rStyle w:val="FontStyle13"/>
          <w:sz w:val="24"/>
          <w:szCs w:val="24"/>
        </w:rPr>
        <w:softHyphen/>
        <w:t>дожников, технических редакторов. Дети с нетерпением ждут таких меро</w:t>
      </w:r>
      <w:r w:rsidRPr="00665BE6">
        <w:rPr>
          <w:rStyle w:val="FontStyle13"/>
          <w:sz w:val="24"/>
          <w:szCs w:val="24"/>
        </w:rPr>
        <w:softHyphen/>
        <w:t>приятий, где каждый выступает не только в роли зрителя, но и в роли твор</w:t>
      </w:r>
      <w:r w:rsidRPr="00665BE6">
        <w:rPr>
          <w:rStyle w:val="FontStyle13"/>
          <w:sz w:val="24"/>
          <w:szCs w:val="24"/>
        </w:rPr>
        <w:softHyphen/>
        <w:t>ца-созидателя добра и красоты. Именно по законам добра и красоты мы строим учебно-воспитательный процесс в нашей школе, наверное</w:t>
      </w:r>
      <w:r>
        <w:rPr>
          <w:rStyle w:val="FontStyle13"/>
          <w:sz w:val="24"/>
          <w:szCs w:val="24"/>
        </w:rPr>
        <w:t>,</w:t>
      </w:r>
      <w:r w:rsidRPr="00665BE6">
        <w:rPr>
          <w:rStyle w:val="FontStyle13"/>
          <w:sz w:val="24"/>
          <w:szCs w:val="24"/>
        </w:rPr>
        <w:t xml:space="preserve"> поэтому у нас нет детей, стоящих на учете в</w:t>
      </w:r>
      <w:r>
        <w:rPr>
          <w:rStyle w:val="FontStyle13"/>
          <w:sz w:val="24"/>
          <w:szCs w:val="24"/>
        </w:rPr>
        <w:t xml:space="preserve"> КДН</w:t>
      </w:r>
      <w:r w:rsidRPr="00665BE6">
        <w:rPr>
          <w:rStyle w:val="FontStyle13"/>
          <w:sz w:val="24"/>
          <w:szCs w:val="24"/>
        </w:rPr>
        <w:t xml:space="preserve"> ПДН</w:t>
      </w:r>
      <w:r>
        <w:rPr>
          <w:rStyle w:val="FontStyle13"/>
          <w:sz w:val="24"/>
          <w:szCs w:val="24"/>
        </w:rPr>
        <w:t>,</w:t>
      </w:r>
      <w:r w:rsidRPr="00665BE6">
        <w:rPr>
          <w:rStyle w:val="FontStyle13"/>
          <w:sz w:val="24"/>
          <w:szCs w:val="24"/>
        </w:rPr>
        <w:t xml:space="preserve"> и очень редко созываются экстренные</w:t>
      </w:r>
      <w:r w:rsidRPr="00665BE6">
        <w:t xml:space="preserve"> </w:t>
      </w:r>
      <w:r w:rsidRPr="00665BE6">
        <w:rPr>
          <w:rStyle w:val="FontStyle13"/>
          <w:sz w:val="24"/>
          <w:szCs w:val="24"/>
        </w:rPr>
        <w:t>заседания школьного совета по профилактике правонарушений.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55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Не менее значимы и важны в плане профилактики асоциального поведе</w:t>
      </w:r>
      <w:r w:rsidRPr="00665BE6">
        <w:rPr>
          <w:rStyle w:val="FontStyle13"/>
          <w:sz w:val="24"/>
          <w:szCs w:val="24"/>
        </w:rPr>
        <w:softHyphen/>
        <w:t>ния и остальные звенья созданной в гимназии системы. Социально-психологическая служба включает социального педагога и психолога школы, которые работают в тесном ко</w:t>
      </w:r>
      <w:r>
        <w:rPr>
          <w:rStyle w:val="FontStyle13"/>
          <w:sz w:val="24"/>
          <w:szCs w:val="24"/>
        </w:rPr>
        <w:t xml:space="preserve">нтакте с классными </w:t>
      </w:r>
      <w:proofErr w:type="spellStart"/>
      <w:r>
        <w:rPr>
          <w:rStyle w:val="FontStyle13"/>
          <w:sz w:val="24"/>
          <w:szCs w:val="24"/>
        </w:rPr>
        <w:t>руковдителями</w:t>
      </w:r>
      <w:proofErr w:type="spellEnd"/>
      <w:r w:rsidRPr="00665BE6">
        <w:rPr>
          <w:rStyle w:val="FontStyle13"/>
          <w:sz w:val="24"/>
          <w:szCs w:val="24"/>
        </w:rPr>
        <w:t>, учителями предметниками, родителями, осуществляя не только профилактическую, но и коррекционную работу с учащимися,</w:t>
      </w:r>
      <w:r>
        <w:rPr>
          <w:rStyle w:val="FontStyle13"/>
          <w:sz w:val="24"/>
          <w:szCs w:val="24"/>
        </w:rPr>
        <w:t xml:space="preserve"> организуют взаимодействие со </w:t>
      </w:r>
      <w:proofErr w:type="gramStart"/>
      <w:r>
        <w:rPr>
          <w:rStyle w:val="FontStyle13"/>
          <w:sz w:val="24"/>
          <w:szCs w:val="24"/>
        </w:rPr>
        <w:t>всеми  субъектами</w:t>
      </w:r>
      <w:proofErr w:type="gramEnd"/>
      <w:r>
        <w:rPr>
          <w:rStyle w:val="FontStyle13"/>
          <w:sz w:val="24"/>
          <w:szCs w:val="24"/>
        </w:rPr>
        <w:t xml:space="preserve"> профилактики города</w:t>
      </w:r>
      <w:r w:rsidRPr="00665BE6">
        <w:rPr>
          <w:rStyle w:val="FontStyle13"/>
          <w:sz w:val="24"/>
          <w:szCs w:val="24"/>
        </w:rPr>
        <w:t>, проводят социально-психологические сес</w:t>
      </w:r>
      <w:r w:rsidRPr="00665BE6">
        <w:rPr>
          <w:rStyle w:val="FontStyle13"/>
          <w:sz w:val="24"/>
          <w:szCs w:val="24"/>
        </w:rPr>
        <w:softHyphen/>
        <w:t>сии, консилиумы, советы по профилактике правонарушений.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7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665BE6">
        <w:rPr>
          <w:rStyle w:val="FontStyle13"/>
          <w:sz w:val="24"/>
          <w:szCs w:val="24"/>
        </w:rPr>
        <w:t>Система дополнительного обра</w:t>
      </w:r>
      <w:r>
        <w:rPr>
          <w:rStyle w:val="FontStyle13"/>
          <w:sz w:val="24"/>
          <w:szCs w:val="24"/>
        </w:rPr>
        <w:t>зования гимназии также</w:t>
      </w:r>
      <w:r w:rsidRPr="00665BE6">
        <w:rPr>
          <w:rStyle w:val="FontStyle13"/>
          <w:sz w:val="24"/>
          <w:szCs w:val="24"/>
        </w:rPr>
        <w:t xml:space="preserve"> по</w:t>
      </w:r>
      <w:r w:rsidRPr="00665BE6">
        <w:rPr>
          <w:rStyle w:val="FontStyle13"/>
          <w:sz w:val="24"/>
          <w:szCs w:val="24"/>
        </w:rPr>
        <w:softHyphen/>
        <w:t>зволяет в полной мере учитывать право ребенка на самореализацию, ведь подростковый возраст - это время взаимодействия с окружающим миром, поиска своего места в жизни. И здесь главное не навязывать ребенку своего мнения, а дать свободу выбора. Гимназия предоставляет учащимся широкий спектр дополнительного образования, как по предметным</w:t>
      </w:r>
      <w:r>
        <w:rPr>
          <w:rStyle w:val="FontStyle13"/>
          <w:sz w:val="24"/>
          <w:szCs w:val="24"/>
        </w:rPr>
        <w:t xml:space="preserve"> областям  </w:t>
      </w:r>
      <w:r w:rsidRPr="00665BE6">
        <w:rPr>
          <w:rStyle w:val="FontStyle13"/>
          <w:sz w:val="24"/>
          <w:szCs w:val="24"/>
        </w:rPr>
        <w:t xml:space="preserve"> так и туристско-краеведческой, художественно-эстетич</w:t>
      </w:r>
      <w:r>
        <w:rPr>
          <w:rStyle w:val="FontStyle13"/>
          <w:sz w:val="24"/>
          <w:szCs w:val="24"/>
        </w:rPr>
        <w:t>еской, эколого-биологической, социально-экономической</w:t>
      </w:r>
      <w:r w:rsidRPr="00665BE6">
        <w:rPr>
          <w:rStyle w:val="FontStyle13"/>
          <w:sz w:val="24"/>
          <w:szCs w:val="24"/>
        </w:rPr>
        <w:t>,</w:t>
      </w:r>
      <w:r>
        <w:rPr>
          <w:rStyle w:val="FontStyle13"/>
          <w:sz w:val="24"/>
          <w:szCs w:val="24"/>
        </w:rPr>
        <w:t xml:space="preserve"> военно-патриотической,</w:t>
      </w:r>
      <w:r w:rsidRPr="00665BE6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физкультурно-</w:t>
      </w:r>
      <w:r w:rsidRPr="00665BE6">
        <w:rPr>
          <w:rStyle w:val="FontStyle13"/>
          <w:sz w:val="24"/>
          <w:szCs w:val="24"/>
        </w:rPr>
        <w:t xml:space="preserve">спортивной, </w:t>
      </w:r>
      <w:r>
        <w:rPr>
          <w:rStyle w:val="FontStyle13"/>
          <w:sz w:val="24"/>
          <w:szCs w:val="24"/>
        </w:rPr>
        <w:t>научно-</w:t>
      </w:r>
      <w:r w:rsidRPr="00665BE6">
        <w:rPr>
          <w:rStyle w:val="FontStyle13"/>
          <w:sz w:val="24"/>
          <w:szCs w:val="24"/>
        </w:rPr>
        <w:t>технической направ</w:t>
      </w:r>
      <w:r w:rsidRPr="00665BE6">
        <w:rPr>
          <w:rStyle w:val="FontStyle13"/>
          <w:sz w:val="24"/>
          <w:szCs w:val="24"/>
        </w:rPr>
        <w:softHyphen/>
        <w:t>ленности. Такая вариативность позволяет школьнику путем проб и ошибок найти занятие по душе, а главная задача педагогов дополнительного образо</w:t>
      </w:r>
      <w:r w:rsidRPr="00665BE6">
        <w:rPr>
          <w:rStyle w:val="FontStyle13"/>
          <w:sz w:val="24"/>
          <w:szCs w:val="24"/>
        </w:rPr>
        <w:softHyphen/>
        <w:t xml:space="preserve">вания заинтересовать ребенка </w:t>
      </w:r>
      <w:r>
        <w:rPr>
          <w:rStyle w:val="FontStyle13"/>
          <w:sz w:val="24"/>
          <w:szCs w:val="24"/>
        </w:rPr>
        <w:t>«</w:t>
      </w:r>
      <w:r w:rsidRPr="00665BE6">
        <w:rPr>
          <w:rStyle w:val="FontStyle13"/>
          <w:sz w:val="24"/>
          <w:szCs w:val="24"/>
        </w:rPr>
        <w:t>заразить» своим делом привить любовь к тру</w:t>
      </w:r>
      <w:r w:rsidRPr="00665BE6">
        <w:rPr>
          <w:rStyle w:val="FontStyle13"/>
          <w:sz w:val="24"/>
          <w:szCs w:val="24"/>
        </w:rPr>
        <w:softHyphen/>
        <w:t>ду, подарить свое внимание, ведь самое важное в функционировании систе</w:t>
      </w:r>
      <w:r w:rsidRPr="00665BE6">
        <w:rPr>
          <w:rStyle w:val="FontStyle13"/>
          <w:sz w:val="24"/>
          <w:szCs w:val="24"/>
        </w:rPr>
        <w:softHyphen/>
        <w:t>мы дополнительного образования в школе эт</w:t>
      </w:r>
      <w:r>
        <w:rPr>
          <w:rStyle w:val="FontStyle13"/>
          <w:sz w:val="24"/>
          <w:szCs w:val="24"/>
        </w:rPr>
        <w:t>о восполнение дефицита общения</w:t>
      </w:r>
      <w:r w:rsidRPr="00665BE6">
        <w:rPr>
          <w:rStyle w:val="FontStyle13"/>
          <w:sz w:val="24"/>
          <w:szCs w:val="24"/>
        </w:rPr>
        <w:t xml:space="preserve"> со стороны взрослых.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398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 xml:space="preserve">Удачной находкой в системе профилактики социальной </w:t>
      </w:r>
      <w:proofErr w:type="spellStart"/>
      <w:r w:rsidRPr="00665BE6">
        <w:rPr>
          <w:rStyle w:val="FontStyle13"/>
          <w:sz w:val="24"/>
          <w:szCs w:val="24"/>
        </w:rPr>
        <w:t>дезадаптации</w:t>
      </w:r>
      <w:proofErr w:type="spellEnd"/>
      <w:r w:rsidRPr="00665BE6">
        <w:rPr>
          <w:rStyle w:val="FontStyle13"/>
          <w:sz w:val="24"/>
          <w:szCs w:val="24"/>
        </w:rPr>
        <w:t xml:space="preserve"> являются средства</w:t>
      </w:r>
      <w:r>
        <w:rPr>
          <w:rStyle w:val="FontStyle13"/>
          <w:sz w:val="24"/>
          <w:szCs w:val="24"/>
        </w:rPr>
        <w:t xml:space="preserve"> массовой информации. Вот уже 20 лет ежемесячно в </w:t>
      </w:r>
      <w:r w:rsidRPr="00665BE6">
        <w:rPr>
          <w:rStyle w:val="FontStyle13"/>
          <w:sz w:val="24"/>
          <w:szCs w:val="24"/>
        </w:rPr>
        <w:t xml:space="preserve"> свет выходит школьная газета «ГИМНАЗИСТ», важно что на ее страницах каждый ребе</w:t>
      </w:r>
      <w:r w:rsidRPr="00665BE6">
        <w:rPr>
          <w:rStyle w:val="FontStyle13"/>
          <w:sz w:val="24"/>
          <w:szCs w:val="24"/>
        </w:rPr>
        <w:softHyphen/>
        <w:t xml:space="preserve">нок может прочитать о себе, о свое классе, одноклассниках, учителях, это неплохой опыт </w:t>
      </w:r>
      <w:proofErr w:type="spellStart"/>
      <w:r w:rsidRPr="00665BE6">
        <w:rPr>
          <w:rStyle w:val="FontStyle13"/>
          <w:sz w:val="24"/>
          <w:szCs w:val="24"/>
        </w:rPr>
        <w:t>самопрезентации</w:t>
      </w:r>
      <w:proofErr w:type="spellEnd"/>
      <w:r w:rsidRPr="00665BE6">
        <w:rPr>
          <w:rStyle w:val="FontStyle13"/>
          <w:sz w:val="24"/>
          <w:szCs w:val="24"/>
        </w:rPr>
        <w:t xml:space="preserve"> для тех детей, которые пишут стихи, сочи</w:t>
      </w:r>
      <w:r w:rsidRPr="00665BE6">
        <w:rPr>
          <w:rStyle w:val="FontStyle13"/>
          <w:sz w:val="24"/>
          <w:szCs w:val="24"/>
        </w:rPr>
        <w:softHyphen/>
        <w:t>няют рассказы, сказки, здесь звучат имена тех, кто прославил школу на раз</w:t>
      </w:r>
      <w:r w:rsidRPr="00665BE6">
        <w:rPr>
          <w:rStyle w:val="FontStyle13"/>
          <w:sz w:val="24"/>
          <w:szCs w:val="24"/>
        </w:rPr>
        <w:softHyphen/>
        <w:t>личных соревнованиях, конкурсах, олимпиадах, здесь в калейдоскопе школь</w:t>
      </w:r>
      <w:r w:rsidRPr="00665BE6">
        <w:rPr>
          <w:rStyle w:val="FontStyle13"/>
          <w:sz w:val="24"/>
          <w:szCs w:val="24"/>
        </w:rPr>
        <w:softHyphen/>
        <w:t>ных дел можно найти мудрые ненавязчивые советы психолога, социального педагога, медицинского работника, и такая информация принимается подро</w:t>
      </w:r>
      <w:r w:rsidRPr="00665BE6">
        <w:rPr>
          <w:rStyle w:val="FontStyle13"/>
          <w:sz w:val="24"/>
          <w:szCs w:val="24"/>
        </w:rPr>
        <w:softHyphen/>
        <w:t>стками быстрее, потому что она звучит со страниц своей газеты.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408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Безусловно, что каждое звено в предложенной системе само по себе не даст особого значимого эффекта, желаемого можно достичь только благода</w:t>
      </w:r>
      <w:r w:rsidRPr="00665BE6">
        <w:rPr>
          <w:rStyle w:val="FontStyle13"/>
          <w:sz w:val="24"/>
          <w:szCs w:val="24"/>
        </w:rPr>
        <w:softHyphen/>
        <w:t>ря тесной взаимосвязи всех структурных подразделений, которые постоянно взаимодействуя на всех уровнях, охватывают всех участников воспитатель</w:t>
      </w:r>
      <w:r w:rsidRPr="00665BE6">
        <w:rPr>
          <w:rStyle w:val="FontStyle13"/>
          <w:sz w:val="24"/>
          <w:szCs w:val="24"/>
        </w:rPr>
        <w:softHyphen/>
        <w:t>ного процесса.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403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И это очень важно, потому что «нехорошее» поведение ребенка может быть не столько обусловлено личными качествами воспитуемого, сколько стать естественной реакцией на неумелые воспитательные воздействия взрослых.</w:t>
      </w:r>
    </w:p>
    <w:p w:rsidR="005A3F75" w:rsidRPr="00665BE6" w:rsidRDefault="005A3F75" w:rsidP="005A3F75">
      <w:pPr>
        <w:pStyle w:val="Style3"/>
        <w:widowControl/>
        <w:spacing w:line="240" w:lineRule="auto"/>
        <w:ind w:left="427" w:firstLine="0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>Поэтому мы рекомендуем:</w:t>
      </w:r>
    </w:p>
    <w:p w:rsidR="005A3F75" w:rsidRPr="00665BE6" w:rsidRDefault="005A3F75" w:rsidP="005A3F75">
      <w:pPr>
        <w:pStyle w:val="Style4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ind w:firstLine="40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Е</w:t>
      </w:r>
      <w:r w:rsidRPr="00665BE6">
        <w:rPr>
          <w:rStyle w:val="FontStyle13"/>
          <w:sz w:val="24"/>
          <w:szCs w:val="24"/>
        </w:rPr>
        <w:t>сли возникают случаи проявления девиантного поведения у подрост</w:t>
      </w:r>
      <w:r w:rsidRPr="00665BE6">
        <w:rPr>
          <w:rStyle w:val="FontStyle13"/>
          <w:sz w:val="24"/>
          <w:szCs w:val="24"/>
        </w:rPr>
        <w:softHyphen/>
        <w:t>ков, то для решения проблемы следует привлекать п</w:t>
      </w:r>
      <w:r>
        <w:rPr>
          <w:rStyle w:val="FontStyle13"/>
          <w:sz w:val="24"/>
          <w:szCs w:val="24"/>
        </w:rPr>
        <w:t>сихолога и социального педагога.</w:t>
      </w:r>
    </w:p>
    <w:p w:rsidR="005A3F75" w:rsidRPr="00665BE6" w:rsidRDefault="005A3F75" w:rsidP="005A3F75">
      <w:pPr>
        <w:pStyle w:val="Style4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0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У</w:t>
      </w:r>
      <w:r w:rsidRPr="00665BE6">
        <w:rPr>
          <w:rStyle w:val="FontStyle13"/>
          <w:sz w:val="24"/>
          <w:szCs w:val="24"/>
        </w:rPr>
        <w:t>чебно-воспитательны</w:t>
      </w:r>
      <w:r>
        <w:rPr>
          <w:rStyle w:val="FontStyle13"/>
          <w:sz w:val="24"/>
          <w:szCs w:val="24"/>
        </w:rPr>
        <w:t xml:space="preserve">й процесс должен бить </w:t>
      </w:r>
      <w:proofErr w:type="spellStart"/>
      <w:r>
        <w:rPr>
          <w:rStyle w:val="FontStyle13"/>
          <w:sz w:val="24"/>
          <w:szCs w:val="24"/>
        </w:rPr>
        <w:t>личностно</w:t>
      </w:r>
      <w:r w:rsidRPr="00665BE6">
        <w:rPr>
          <w:rStyle w:val="FontStyle13"/>
          <w:sz w:val="24"/>
          <w:szCs w:val="24"/>
        </w:rPr>
        <w:t>ориентиро</w:t>
      </w:r>
      <w:r w:rsidRPr="00665BE6">
        <w:rPr>
          <w:rStyle w:val="FontStyle13"/>
          <w:sz w:val="24"/>
          <w:szCs w:val="24"/>
        </w:rPr>
        <w:softHyphen/>
        <w:t>ванным</w:t>
      </w:r>
      <w:proofErr w:type="spellEnd"/>
      <w:r w:rsidRPr="00665BE6">
        <w:rPr>
          <w:rStyle w:val="FontStyle13"/>
          <w:sz w:val="24"/>
          <w:szCs w:val="24"/>
        </w:rPr>
        <w:t>.</w:t>
      </w:r>
    </w:p>
    <w:p w:rsidR="005A3F75" w:rsidRPr="00665BE6" w:rsidRDefault="005A3F75" w:rsidP="005A3F75">
      <w:pPr>
        <w:pStyle w:val="Style3"/>
        <w:widowControl/>
        <w:spacing w:line="240" w:lineRule="auto"/>
        <w:ind w:firstLine="408"/>
        <w:rPr>
          <w:rStyle w:val="FontStyle13"/>
          <w:sz w:val="24"/>
          <w:szCs w:val="24"/>
        </w:rPr>
      </w:pPr>
      <w:r w:rsidRPr="00665BE6">
        <w:rPr>
          <w:rStyle w:val="FontStyle13"/>
          <w:sz w:val="24"/>
          <w:szCs w:val="24"/>
        </w:rPr>
        <w:t xml:space="preserve">Необходимо помнить, что мы формируем личность (включаем ребенка в </w:t>
      </w:r>
      <w:proofErr w:type="spellStart"/>
      <w:r w:rsidRPr="00665BE6">
        <w:rPr>
          <w:rStyle w:val="FontStyle13"/>
          <w:sz w:val="24"/>
          <w:szCs w:val="24"/>
        </w:rPr>
        <w:t>общественнозначимые</w:t>
      </w:r>
      <w:proofErr w:type="spellEnd"/>
      <w:r w:rsidRPr="00665BE6">
        <w:rPr>
          <w:rStyle w:val="FontStyle13"/>
          <w:sz w:val="24"/>
          <w:szCs w:val="24"/>
        </w:rPr>
        <w:t xml:space="preserve"> дела, систему школьного </w:t>
      </w:r>
      <w:proofErr w:type="gramStart"/>
      <w:r w:rsidRPr="00665BE6">
        <w:rPr>
          <w:rStyle w:val="FontStyle13"/>
          <w:sz w:val="24"/>
          <w:szCs w:val="24"/>
        </w:rPr>
        <w:t xml:space="preserve">самоуправления, </w:t>
      </w:r>
      <w:r>
        <w:rPr>
          <w:rStyle w:val="FontStyle13"/>
          <w:sz w:val="24"/>
          <w:szCs w:val="24"/>
        </w:rPr>
        <w:t xml:space="preserve"> реализацию</w:t>
      </w:r>
      <w:proofErr w:type="gramEnd"/>
      <w:r>
        <w:rPr>
          <w:rStyle w:val="FontStyle13"/>
          <w:sz w:val="24"/>
          <w:szCs w:val="24"/>
        </w:rPr>
        <w:t xml:space="preserve"> социальных проектов, </w:t>
      </w:r>
      <w:r w:rsidRPr="00665BE6">
        <w:rPr>
          <w:rStyle w:val="FontStyle13"/>
          <w:sz w:val="24"/>
          <w:szCs w:val="24"/>
        </w:rPr>
        <w:t>участие в школьных концертах, конкурсах). Тревожному и неуверенному в себе подро</w:t>
      </w:r>
      <w:r w:rsidRPr="00665BE6">
        <w:rPr>
          <w:rStyle w:val="FontStyle13"/>
          <w:sz w:val="24"/>
          <w:szCs w:val="24"/>
        </w:rPr>
        <w:softHyphen/>
        <w:t xml:space="preserve">стку </w:t>
      </w:r>
      <w:r>
        <w:rPr>
          <w:rStyle w:val="FontStyle13"/>
          <w:sz w:val="24"/>
          <w:szCs w:val="24"/>
        </w:rPr>
        <w:t>надо помочь найти опору в жизни.</w:t>
      </w:r>
    </w:p>
    <w:p w:rsidR="005A3F75" w:rsidRPr="00665BE6" w:rsidRDefault="005A3F75" w:rsidP="005A3F75">
      <w:pPr>
        <w:pStyle w:val="Style4"/>
        <w:widowControl/>
        <w:tabs>
          <w:tab w:val="left" w:pos="538"/>
        </w:tabs>
        <w:spacing w:before="5" w:line="240" w:lineRule="auto"/>
      </w:pPr>
      <w:r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ab/>
        <w:t>П</w:t>
      </w:r>
      <w:r w:rsidRPr="00665BE6">
        <w:rPr>
          <w:rStyle w:val="FontStyle13"/>
          <w:sz w:val="24"/>
          <w:szCs w:val="24"/>
        </w:rPr>
        <w:t>остоянно оказывать педагогическую поддержку семьям, оказавшимся в трудной жизненной ситуации. Осуществлять педагогическое просвещение</w:t>
      </w:r>
      <w:r>
        <w:rPr>
          <w:rStyle w:val="FontStyle13"/>
          <w:sz w:val="24"/>
          <w:szCs w:val="24"/>
        </w:rPr>
        <w:t xml:space="preserve"> </w:t>
      </w:r>
      <w:r w:rsidRPr="00665BE6">
        <w:t xml:space="preserve">родителей через </w:t>
      </w:r>
      <w:r w:rsidRPr="00665BE6">
        <w:lastRenderedPageBreak/>
        <w:t>университет педагогических знаний, индивидуальные кон</w:t>
      </w:r>
      <w:r w:rsidRPr="00665BE6">
        <w:softHyphen/>
        <w:t>сультации с пс</w:t>
      </w:r>
      <w:r>
        <w:t>ихологом и социальным педагогом.</w:t>
      </w:r>
    </w:p>
    <w:p w:rsidR="005A3F75" w:rsidRPr="00665BE6" w:rsidRDefault="005A3F75" w:rsidP="005A3F75">
      <w:pPr>
        <w:widowControl/>
        <w:ind w:firstLine="374"/>
        <w:jc w:val="both"/>
      </w:pPr>
      <w:r>
        <w:t>- В</w:t>
      </w:r>
      <w:r w:rsidRPr="00665BE6">
        <w:t>оспитание должно строиться только на позитивных эмоциях: похвала, поощрение, меньше негативного воздействия.</w:t>
      </w:r>
      <w:r>
        <w:t xml:space="preserve"> Самое эффективное воспитание – воспитание на успехе.</w:t>
      </w:r>
    </w:p>
    <w:p w:rsidR="005A3F75" w:rsidRDefault="005A3F75" w:rsidP="005A3F75">
      <w:pPr>
        <w:widowControl/>
        <w:ind w:firstLine="379"/>
        <w:jc w:val="both"/>
      </w:pPr>
      <w:r w:rsidRPr="00665BE6">
        <w:t>Необходимо постоянно помнить, что в центре проблемы отклоняющего</w:t>
      </w:r>
      <w:r w:rsidRPr="00665BE6">
        <w:softHyphen/>
        <w:t>ся поведения остается сам подросток с его внутренним миром. Обладая уни</w:t>
      </w:r>
      <w:r w:rsidRPr="00665BE6">
        <w:softHyphen/>
        <w:t>кальными личностными качествами, он постепенно входит в мир взрослых, осваивает его законы, правила, формирует собственное отношение к нему.</w:t>
      </w:r>
    </w:p>
    <w:p w:rsidR="005A3F75" w:rsidRDefault="005A3F75" w:rsidP="005A3F75">
      <w:pPr>
        <w:widowControl/>
        <w:ind w:firstLine="379"/>
        <w:jc w:val="both"/>
      </w:pPr>
      <w:r>
        <w:t xml:space="preserve">Поэтому вся воспитательная работа </w:t>
      </w:r>
      <w:proofErr w:type="gramStart"/>
      <w:r>
        <w:t>в  школе</w:t>
      </w:r>
      <w:proofErr w:type="gramEnd"/>
      <w:r>
        <w:t xml:space="preserve"> должна быть направлена на решение главной задачи детства «Быть счастливым».</w:t>
      </w:r>
    </w:p>
    <w:p w:rsidR="005A3F75" w:rsidRDefault="005A3F75" w:rsidP="005A3F75">
      <w:pPr>
        <w:widowControl/>
        <w:ind w:firstLine="379"/>
        <w:jc w:val="center"/>
      </w:pPr>
    </w:p>
    <w:p w:rsidR="005A3F75" w:rsidRDefault="005A3F75" w:rsidP="005A3F75">
      <w:pPr>
        <w:widowControl/>
        <w:ind w:firstLine="379"/>
        <w:jc w:val="center"/>
      </w:pPr>
      <w:r>
        <w:t>Литература</w:t>
      </w:r>
    </w:p>
    <w:p w:rsidR="005A3F75" w:rsidRDefault="005A3F75" w:rsidP="005A3F75">
      <w:pPr>
        <w:widowControl/>
        <w:ind w:firstLine="379"/>
      </w:pPr>
      <w:r>
        <w:t xml:space="preserve">1.Беличева </w:t>
      </w:r>
      <w:proofErr w:type="spellStart"/>
      <w:r>
        <w:t>С.А.Характеристика</w:t>
      </w:r>
      <w:proofErr w:type="spellEnd"/>
      <w:r>
        <w:t xml:space="preserve"> современного состояния проблем девиантного поведения </w:t>
      </w:r>
      <w:proofErr w:type="gramStart"/>
      <w:r>
        <w:t>несовершеннолетних  и</w:t>
      </w:r>
      <w:proofErr w:type="gramEnd"/>
      <w:r>
        <w:t xml:space="preserve"> пути ее решения //Проблемы социальной в России: Материалы 1-й нац. конференции.- М.: Ин-т соц. работы,1995.</w:t>
      </w:r>
    </w:p>
    <w:p w:rsidR="005A3F75" w:rsidRDefault="005A3F75" w:rsidP="005A3F75">
      <w:pPr>
        <w:widowControl/>
        <w:ind w:firstLine="379"/>
      </w:pPr>
      <w:r>
        <w:t xml:space="preserve">2.Обухова </w:t>
      </w:r>
      <w:proofErr w:type="spellStart"/>
      <w:r>
        <w:t>Л.Ф.Детская</w:t>
      </w:r>
      <w:proofErr w:type="spellEnd"/>
      <w:r>
        <w:t xml:space="preserve"> </w:t>
      </w:r>
      <w:proofErr w:type="gramStart"/>
      <w:r>
        <w:t>возрастная  психология</w:t>
      </w:r>
      <w:proofErr w:type="gramEnd"/>
      <w:r>
        <w:t>:  Учебное пособие для вузов -М.: Российское педагогическое агенство,2006.-374с.</w:t>
      </w:r>
    </w:p>
    <w:p w:rsidR="005A3F75" w:rsidRDefault="005A3F75" w:rsidP="005A3F75">
      <w:pPr>
        <w:widowControl/>
        <w:ind w:firstLine="379"/>
      </w:pPr>
      <w:r>
        <w:t xml:space="preserve">3.Потапловская О.М. Проблемы педагогического </w:t>
      </w:r>
      <w:proofErr w:type="gramStart"/>
      <w:r>
        <w:t>сопровождения  семьи</w:t>
      </w:r>
      <w:proofErr w:type="gramEnd"/>
      <w:r>
        <w:t xml:space="preserve"> в вопросах духовно- нравственного воспитания - М.: «Академия», 2003-176с.</w:t>
      </w:r>
    </w:p>
    <w:p w:rsidR="005A3F75" w:rsidRPr="00665BE6" w:rsidRDefault="005A3F75" w:rsidP="005A3F75">
      <w:pPr>
        <w:widowControl/>
        <w:ind w:firstLine="379"/>
      </w:pPr>
      <w:r>
        <w:t>4.Шилова Т.А. Психологическая типология школьников с отставаниями в учении и отклонениями в поведении: Кн. для учителя и школьного психолога. – М.: Изд-во ИПК и ПРНО МО,1995</w:t>
      </w:r>
    </w:p>
    <w:p w:rsidR="005A3F75" w:rsidRPr="00665BE6" w:rsidRDefault="005A3F75" w:rsidP="005A3F75"/>
    <w:p w:rsidR="00A264BD" w:rsidRDefault="00A264BD">
      <w:bookmarkStart w:id="0" w:name="_GoBack"/>
      <w:bookmarkEnd w:id="0"/>
    </w:p>
    <w:sectPr w:rsidR="00A264BD" w:rsidSect="00426A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0E64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C7"/>
    <w:rsid w:val="002410C7"/>
    <w:rsid w:val="005A3F75"/>
    <w:rsid w:val="00A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1984-BF98-4374-B1DB-D1ED813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3F75"/>
  </w:style>
  <w:style w:type="paragraph" w:customStyle="1" w:styleId="Style2">
    <w:name w:val="Style2"/>
    <w:basedOn w:val="a"/>
    <w:rsid w:val="005A3F75"/>
    <w:pPr>
      <w:spacing w:line="230" w:lineRule="exact"/>
      <w:jc w:val="both"/>
    </w:pPr>
  </w:style>
  <w:style w:type="paragraph" w:customStyle="1" w:styleId="Style3">
    <w:name w:val="Style3"/>
    <w:basedOn w:val="a"/>
    <w:rsid w:val="005A3F75"/>
    <w:pPr>
      <w:spacing w:line="228" w:lineRule="exact"/>
      <w:ind w:firstLine="336"/>
      <w:jc w:val="both"/>
    </w:pPr>
  </w:style>
  <w:style w:type="paragraph" w:customStyle="1" w:styleId="Style4">
    <w:name w:val="Style4"/>
    <w:basedOn w:val="a"/>
    <w:rsid w:val="005A3F75"/>
    <w:pPr>
      <w:spacing w:line="235" w:lineRule="exact"/>
      <w:ind w:firstLine="403"/>
      <w:jc w:val="both"/>
    </w:pPr>
  </w:style>
  <w:style w:type="character" w:customStyle="1" w:styleId="FontStyle11">
    <w:name w:val="Font Style11"/>
    <w:basedOn w:val="a0"/>
    <w:rsid w:val="005A3F7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5A3F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5A3F75"/>
    <w:rPr>
      <w:rFonts w:ascii="Times New Roman" w:hAnsi="Times New Roman" w:cs="Times New Roman" w:hint="default"/>
      <w:sz w:val="18"/>
      <w:szCs w:val="18"/>
    </w:rPr>
  </w:style>
  <w:style w:type="paragraph" w:customStyle="1" w:styleId="a3">
    <w:name w:val="Знак"/>
    <w:basedOn w:val="a"/>
    <w:rsid w:val="005A3F7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2</cp:revision>
  <dcterms:created xsi:type="dcterms:W3CDTF">2013-10-18T05:01:00Z</dcterms:created>
  <dcterms:modified xsi:type="dcterms:W3CDTF">2013-10-18T05:02:00Z</dcterms:modified>
</cp:coreProperties>
</file>